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rPr>
          <w:rFonts w:ascii="仿宋_GB2312" w:eastAsia="仿宋_GB2312" w:cs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b/>
          <w:color w:val="000000"/>
          <w:sz w:val="32"/>
          <w:szCs w:val="32"/>
        </w:rPr>
        <w:t>附件1：</w:t>
      </w:r>
    </w:p>
    <w:p>
      <w:pPr>
        <w:jc w:val="center"/>
        <w:rPr>
          <w:rFonts w:ascii="宋体" w:eastAsia="宋体" w:cs="宋体" w:hAnsi="宋体" w:hint="eastAsia"/>
          <w:b/>
          <w:color w:val="000000"/>
          <w:sz w:val="32"/>
          <w:szCs w:val="32"/>
        </w:rPr>
      </w:pPr>
      <w:r>
        <w:rPr>
          <w:rFonts w:ascii="宋体" w:eastAsia="宋体" w:cs="宋体" w:hAnsi="宋体" w:hint="eastAsia"/>
          <w:b/>
          <w:color w:val="000000"/>
          <w:sz w:val="32"/>
          <w:szCs w:val="32"/>
        </w:rPr>
        <w:t>202</w:t>
      </w:r>
      <w:r>
        <w:rPr>
          <w:rFonts w:cs="宋体" w:hint="eastAsia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eastAsia="宋体" w:cs="宋体" w:hAnsi="宋体" w:hint="eastAsia"/>
          <w:b/>
          <w:color w:val="000000"/>
          <w:sz w:val="32"/>
          <w:szCs w:val="32"/>
        </w:rPr>
        <w:t>年全省清洁生产审核企业名单</w:t>
      </w:r>
      <w:r>
        <w:rPr>
          <w:rFonts w:ascii="宋体" w:eastAsia="宋体" w:cs="宋体" w:hAnsi="宋体"/>
          <w:b/>
          <w:color w:val="000000"/>
          <w:sz w:val="32"/>
          <w:szCs w:val="32"/>
        </w:rPr>
        <w:t>-秦皇岛</w:t>
      </w:r>
      <w:r>
        <w:rPr>
          <w:rFonts w:ascii="宋体" w:eastAsia="宋体" w:cs="宋体" w:hAnsi="宋体" w:hint="eastAsia"/>
          <w:b/>
          <w:color w:val="000000"/>
          <w:sz w:val="32"/>
          <w:szCs w:val="32"/>
        </w:rPr>
        <w:t>（</w:t>
      </w:r>
      <w:r>
        <w:rPr>
          <w:rFonts w:cs="宋体"/>
          <w:b/>
          <w:color w:val="000000"/>
          <w:sz w:val="32"/>
          <w:szCs w:val="32"/>
          <w:lang w:val="en-US" w:eastAsia="zh-CN"/>
        </w:rPr>
        <w:t>70</w:t>
      </w:r>
      <w:r>
        <w:rPr>
          <w:rFonts w:ascii="宋体" w:eastAsia="宋体" w:cs="宋体" w:hAnsi="宋体" w:hint="eastAsia"/>
          <w:b/>
          <w:color w:val="000000"/>
          <w:sz w:val="32"/>
          <w:szCs w:val="32"/>
        </w:rPr>
        <w:t>家）</w:t>
      </w:r>
    </w:p>
    <w:p>
      <w:pPr>
        <w:jc w:val="center"/>
        <w:rPr>
          <w:rFonts w:eastAsia="宋体" w:hint="eastAsia"/>
          <w:lang w:eastAsia="zh-CN"/>
        </w:rPr>
      </w:pPr>
      <w:r>
        <w:rPr>
          <w:rFonts w:ascii="宋体" w:eastAsia="宋体" w:cs="宋体" w:hAnsi="宋体" w:hint="eastAsia"/>
          <w:color w:val="000000"/>
          <w:sz w:val="30"/>
          <w:szCs w:val="30"/>
        </w:rPr>
        <w:t>秦皇岛市省生态环境厅评估验收企业</w:t>
      </w:r>
      <w:r>
        <w:rPr>
          <w:rFonts w:cs="宋体" w:hint="eastAsia"/>
          <w:color w:val="000000"/>
          <w:sz w:val="30"/>
          <w:szCs w:val="30"/>
          <w:lang w:val="en-US" w:eastAsia="zh-CN"/>
        </w:rPr>
        <w:t>6</w:t>
      </w:r>
      <w:r>
        <w:rPr>
          <w:rFonts w:ascii="宋体" w:eastAsia="宋体" w:cs="宋体" w:hAnsi="宋体" w:hint="eastAsia"/>
          <w:color w:val="000000"/>
          <w:sz w:val="30"/>
          <w:szCs w:val="30"/>
        </w:rPr>
        <w:t>家，市生态环境局评估验收企业</w:t>
      </w:r>
      <w:r>
        <w:rPr>
          <w:rFonts w:cs="宋体" w:hint="eastAsia"/>
          <w:color w:val="000000"/>
          <w:sz w:val="30"/>
          <w:szCs w:val="30"/>
          <w:lang w:val="en-US" w:eastAsia="zh-CN"/>
        </w:rPr>
        <w:t>64</w:t>
      </w:r>
      <w:r>
        <w:rPr>
          <w:rFonts w:ascii="宋体" w:eastAsia="宋体" w:cs="宋体" w:hAnsi="宋体" w:hint="eastAsia"/>
          <w:color w:val="000000"/>
          <w:sz w:val="30"/>
          <w:szCs w:val="30"/>
        </w:rPr>
        <w:t>家，合计</w:t>
      </w:r>
      <w:r>
        <w:rPr>
          <w:rFonts w:cs="宋体" w:hint="eastAsia"/>
          <w:color w:val="000000"/>
          <w:sz w:val="30"/>
          <w:szCs w:val="30"/>
          <w:lang w:val="en-US" w:eastAsia="zh-CN"/>
        </w:rPr>
        <w:t>70</w:t>
      </w:r>
      <w:r>
        <w:rPr>
          <w:rFonts w:ascii="宋体" w:eastAsia="宋体" w:cs="宋体" w:hAnsi="宋体" w:hint="eastAsia"/>
          <w:color w:val="000000"/>
          <w:sz w:val="30"/>
          <w:szCs w:val="30"/>
        </w:rPr>
        <w:t>家</w:t>
      </w:r>
      <w:r>
        <w:rPr>
          <w:rFonts w:cs="宋体" w:hint="eastAsia"/>
          <w:color w:val="000000"/>
          <w:sz w:val="30"/>
          <w:szCs w:val="30"/>
          <w:lang w:eastAsia="zh-CN"/>
        </w:rPr>
        <w:t>。</w:t>
      </w:r>
    </w:p>
    <w:tbl>
      <w:tblPr>
        <w:jc w:val="left"/>
        <w:tblInd w:w="-221" w:type="dxa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84"/>
        <w:gridCol w:w="3804"/>
        <w:gridCol w:w="1256"/>
        <w:gridCol w:w="1316"/>
        <w:gridCol w:w="2875"/>
        <w:gridCol w:w="602"/>
        <w:gridCol w:w="609"/>
        <w:gridCol w:w="2327"/>
        <w:gridCol w:w="798"/>
      </w:tblGrid>
      <w:tr>
        <w:trPr>
          <w:trHeight w:val="46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所属城市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所属区县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行业小类名称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负责评估验收部门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  <w:bookmarkStart w:id="0" w:name="_GoBack"/>
            <w:bookmarkEnd w:id="0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秦皇岛市徐山口危险废物处理有限公司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(7724)危险废物治理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秦皇岛市国阳钢铁有限公司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河北武山水泥有限公司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(3011)水泥制造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秦皇岛开发区泰盛动力有限公司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(4430)热力生产和供应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秦皇岛开发区港田铝塑包装有限公司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(2319)包装装潢及其他印刷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秦皇岛科泰工业有限公司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(3391)黑色金属铸造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秦皇岛吉马包装彩印有限公司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北戴河区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(2319)包装装潢及其他印刷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秦皇岛瀚丰长白科技有限责任公司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北戴河新区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(3516)冶金专用设备制造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秦皇岛市兴秦新型建材有限责任公司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北戴河新区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(3029)其他水泥类似制品制造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秦皇岛顺先钢铁有限公司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昌黎县润丰金属加工有限公司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昌黎县兴昌纸业有限责任公司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河北英澜木业有限公司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(2110)木质家具制造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昌黎新佳精密铸业有限责任公司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(3484)机械零部件加工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秦皇岛索坤玻璃容器有限公司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(3054)日用玻璃制品制造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昌黎县昌兴纸业有限责任公司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抚宁县前韩宏嘉纸业有限公司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秦皇岛市家辉纸业有限公司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秦皇岛凡南纸业有限公司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秦皇岛骊骅淀粉股份有限公司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(1391)淀粉及淀粉制品制造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河北华云企业管理集团有限公司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(4430)热力生产和供应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秦皇岛佳盟精密技术有限公司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(3423)铸造机械制造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秦皇岛众盛纸业有限公司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秦皇岛凡南彩色包装有限公司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(2319)包装装潢及其他印刷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秦皇岛恒瑞纸业有限公司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秦皇岛福泽纸业有限公司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秦皇岛市前韩纸业有限公司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秦皇岛市抚宁区华云纸业有限公司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抚宁区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秦皇岛金海特种食用油工业有限公司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(1331)食用植物油加工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秦皇岛市吉百利防水材料有限公司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(4190)其他未列明制造业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中信戴卡股份有限公司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(3670)汽车零部件及配件制造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河北日泰新型管材有限公司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(2922)塑料板、管、型材制造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中国—阿拉伯化肥有限公司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(2624)复混肥料制造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卢龙县鑫隆白云石矿有限公司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(3012)石灰和石膏制造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秦皇岛光友薯业有限公司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(1391)淀粉及淀粉制品制造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秦皇岛市思嘉特专用汽车制造有限公司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(3630)改装汽车制造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秦皇岛日福陶瓷有限公司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(3074)日用陶瓷制品制造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卢龙县龙昌纸业有限公司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(2221)机制纸及纸板制造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秦皇岛开元金属制品有限公司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卢龙县鸿博新型建筑材料厂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(3031)粘土砖瓦及建筑砌块制造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秦皇岛市奥星食品有限公司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(1352)禽类屠宰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爱不停(河北)蛋白质饲料有限公司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(1329)其他饲料加工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秦皇岛龙港门业有限公司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(2032)木门窗制造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秦皇岛排水有限责任公司第六污水处理厂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(4620)污水处理及其再生利用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秦皇岛君然环境治理有限责任公司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(3240)有色金属合金制造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秦皇岛华阳肥业有限公司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(2625)有机肥料及微生物肥料制造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秦皇岛龙成路桥有限公司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卢龙县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(3039)其他建筑材料制造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宏启胜精密电子（秦皇岛）有限公司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(3982)电子电路制造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新污染物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山海关船舶重工有限责任公司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(4342)船舶修理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艾杰旭汽车玻璃（秦皇岛）有限公司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(3042)特种玻璃制造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秦皇岛开发区美铝合金有限公司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(3240)有色金属合金制造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秦皇岛中秦渤海轮毂有限公司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(3670)汽车零部件及配件制造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秦皇岛恒美金属加工有限公司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秦皇岛北方管业有限公司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(3499)其他未列明通用设备制造业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秦皇岛开发区华光工业技术玻璃有限公司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(3042)特种玻璃制造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海湾安全技术有限公司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(3990)其他电子设备制造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秦皇岛立中车轮有限公司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(3670)汽车零部件及配件制造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天威保变（秦皇岛）变压器有限公司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(3821)变压器、整流器和电感器制造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粤海永顺泰（秦皇岛）麦芽有限公司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(1513)啤酒制造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中节能泰盛秦皇岛水务有限公司（陕西北路污水处理厂）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(4620)污水处理及其再生利用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秦皇岛紫竹药业有限公司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(2710)化学药品原料药制造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秦皇岛市泰德管业科技有限公司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秦皇岛市经济技术开发区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(3429)其他金属加工机械制造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秦皇岛青龙恒力玻璃纤维有限公司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青龙满族自治县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(3061)玻璃纤维及制品制造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河北钢铁集团矿业有限公司庙沟铁矿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青龙满族自治县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(0810)铁矿采选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正大食品企业（秦皇岛）有限公司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(1432)速冻食品制造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秦皇岛市山海关药业有限责任公司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(2730)中药饮片加工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秦皇岛简美木艺有限公司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(2032)木门窗制造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新铁德奥道岔有限公司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(3716)铁路专用设备及器材、配件制造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秦皇岛市诚质耐火材料有限公司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(3089)耐火陶瓷制品及其他耐火材料制造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秦皇岛乔氏体育器材制造有限公司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山海关区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(2442)专项运动器材及配件制造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秦皇岛市生态环境局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ascii="宋体" w:eastAsia="宋体" w:cs="宋体" w:hAnsi="宋体" w:hint="eastAsia"/>
          <w:color w:val="00000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zUzODRlZDIzMzM1YWIzY2M3N2Y2MTZiN2NlMzQ4Mz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宋体" w:eastAsia="宋体" w:cs="宋体" w:hAnsi="宋体"/>
      <w:kern w:val="0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宋体" w:eastAsia="宋体" w:cs="宋体" w:hAnsi="宋体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宋体"/>
      <w:b/>
      <w:bCs/>
      <w:kern w:val="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宋体" w:hAnsi="宋体"/>
      <w:b/>
      <w:bCs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customStyle="1" w:yozoId="4094" w:styleId="15">
    <w:name w:val="font71"/>
    <w:qFormat/>
    <w:basedOn w:val="10"/>
    <w:rPr>
      <w:rFonts w:ascii="宋体" w:eastAsia="宋体" w:cs="宋体" w:hAnsi="宋体"/>
      <w:b/>
      <w:bCs/>
      <w:color w:val="000000"/>
      <w:sz w:val="22"/>
      <w:szCs w:val="22"/>
      <w:u w:val="none"/>
    </w:rPr>
  </w:style>
  <w:style w:type="character" w:customStyle="1" w:yozoId="4094" w:styleId="16">
    <w:name w:val="font31"/>
    <w:qFormat/>
    <w:basedOn w:val="10"/>
    <w:rPr>
      <w:rFonts w:ascii="宋体" w:eastAsia="宋体" w:cs="宋体" w:hAnsi="宋体"/>
      <w:b/>
      <w:bCs/>
      <w:color w:val="000000"/>
      <w:sz w:val="22"/>
      <w:szCs w:val="22"/>
      <w:u w:val="none"/>
    </w:rPr>
  </w:style>
  <w:style w:type="character" w:customStyle="1" w:yozoId="4094" w:styleId="17">
    <w:name w:val="font81"/>
    <w:qFormat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yozoId="4094" w:styleId="18">
    <w:name w:val="font41"/>
    <w:qFormat/>
    <w:basedOn w:val="10"/>
    <w:rPr>
      <w:rFonts w:ascii="Times New Roman" w:cs="Times New Roman" w:hAnsi="Times New Roman"/>
      <w:color w:val="000000"/>
      <w:sz w:val="18"/>
      <w:szCs w:val="18"/>
      <w:u w:val="none"/>
    </w:rPr>
  </w:style>
  <w:style w:type="character" w:customStyle="1" w:yozoId="4094" w:styleId="19">
    <w:name w:val="font91"/>
    <w:qFormat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yozoId="4094" w:styleId="20">
    <w:name w:val="font51"/>
    <w:qFormat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yozoId="4094" w:styleId="21">
    <w:name w:val="font21"/>
    <w:qFormat/>
    <w:basedOn w:val="10"/>
    <w:rPr>
      <w:rFonts w:ascii="Times New Roman" w:cs="Times New Roman" w:hAnsi="Times New Roman"/>
      <w:color w:val="000000"/>
      <w:sz w:val="18"/>
      <w:szCs w:val="18"/>
      <w:u w:val="none"/>
    </w:rPr>
  </w:style>
  <w:style w:type="character" w:customStyle="1" w:yozoId="4094" w:styleId="22">
    <w:name w:val="font61"/>
    <w:qFormat/>
    <w:basedOn w:val="10"/>
    <w:rPr>
      <w:rFonts w:ascii="宋体" w:eastAsia="宋体" w:cs="宋体" w:hAnsi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1A1D6B4B-03E2-4626-9D1E-97BAA453608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33</TotalTime>
  <Application>WPS_Yozo_Office9.0.5978.102ZH.HE59</Application>
  <Pages>7</Pages>
  <Words>0</Words>
  <Characters>3286</Characters>
  <Lines>0</Lines>
  <Paragraphs>5</Paragraphs>
  <CharactersWithSpaces>4382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QJSC</dc:creator>
  <cp:lastModifiedBy>贾秀喜</cp:lastModifiedBy>
  <cp:revision>4</cp:revision>
  <dcterms:created xsi:type="dcterms:W3CDTF">2024-07-08T22:33:00Z</dcterms:created>
  <dcterms:modified xsi:type="dcterms:W3CDTF">2025-07-30T00:42:43Z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2052-11.8.2.12313</vt:lpwstr>
  </property>
  <property fmtid="{D5CDD505-2E9C-101B-9397-08002B2CF9AE}" pid="3" name="ICV">
    <vt:lpwstr>F706E268D1F0400EBD2F204262654AC8_13</vt:lpwstr>
  </property>
  <property fmtid="{D5CDD505-2E9C-101B-9397-08002B2CF9AE}" pid="4" name="KSOTemplateDocerSaveRecord">
    <vt:lpwstr>eyJoZGlkIjoiMDFmZGFkZDNmN2Y5OGRmYjVlMDMzNjM1YTZjMmQzNWEiLCJ1c2VySWQiOiI2Mzk5Nzg2NzkifQ==</vt:lpwstr>
  </property>
</Properties>
</file>