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91" w:type="dxa"/>
        <w:tblW w:w="15681" w:type="dxa"/>
        <w:tblBorders>
          <w:top w:val="none" w:sz="0" w:space="0" w:color="auto"/>
          <w:left w:val="none" w:sz="0" w:space="0" w:color="auto"/>
          <w:bottom w:val="none" w:sz="0" w:space="0" w:color="auto"/>
          <w:right w:val="none" w:sz="0" w:space="0" w:color="auto"/>
        </w:tblBorders>
        <w:shd w:val="clear" w:color="auto" w:fill="auto"/>
        <w:tblLayout w:type="fixed"/>
        <w:tblCellMar>
          <w:top w:w="0" w:type="dxa"/>
          <w:left w:w="108" w:type="dxa"/>
          <w:bottom w:w="0" w:type="dxa"/>
          <w:right w:w="108" w:type="dxa"/>
        </w:tblCellMar>
        <w:tblLook w:val="0600" w:firstRow="0" w:lastRow="0" w:firstColumn="0" w:lastColumn="0" w:noHBand="1" w:noVBand="1"/>
      </w:tblPr>
      <w:tblGrid>
        <w:gridCol w:w="544"/>
        <w:gridCol w:w="850"/>
        <w:gridCol w:w="1134"/>
        <w:gridCol w:w="3256"/>
        <w:gridCol w:w="996"/>
        <w:gridCol w:w="964"/>
        <w:gridCol w:w="3968"/>
        <w:gridCol w:w="3402"/>
        <w:gridCol w:w="567"/>
      </w:tblGrid>
      <w:tr>
        <w:trPr>
          <w:trHeight w:val="567"/>
          <w:tblHeader/>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widowControl/>
              <w:suppressLineNumbers w:val="0"/>
              <w:jc w:val="center"/>
              <w:textAlignment w:val="center"/>
              <w:rPr>
                <w:rFonts w:ascii="黑体" w:eastAsia="黑体" w:cs="黑体" w:hAnsi="宋体"/>
                <w:i w:val="0"/>
                <w:iCs w:val="0"/>
                <w:color w:val="000000"/>
                <w:sz w:val="24"/>
                <w:szCs w:val="24"/>
                <w:u w:val="none"/>
              </w:rPr>
            </w:pPr>
            <w:r>
              <w:rPr>
                <w:rFonts w:ascii="黑体" w:eastAsia="黑体" w:cs="黑体" w:hAnsi="宋体" w:hint="eastAsia"/>
                <w:i w:val="0"/>
                <w:iCs w:val="0"/>
                <w:color w:val="000000"/>
                <w:kern w:val="0"/>
                <w:sz w:val="24"/>
                <w:szCs w:val="24"/>
                <w:u w:val="none"/>
                <w:lang w:val="en-US" w:eastAsia="zh-CN"/>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widowControl/>
              <w:suppressLineNumbers w:val="0"/>
              <w:jc w:val="center"/>
              <w:textAlignment w:val="center"/>
              <w:rPr>
                <w:rFonts w:ascii="黑体" w:eastAsia="黑体" w:cs="黑体" w:hAnsi="宋体" w:hint="eastAsia"/>
                <w:i w:val="0"/>
                <w:iCs w:val="0"/>
                <w:color w:val="000000"/>
                <w:kern w:val="0"/>
                <w:sz w:val="24"/>
                <w:szCs w:val="24"/>
                <w:u w:val="none"/>
                <w:lang w:val="en-US" w:eastAsia="zh-CN"/>
              </w:rPr>
            </w:pPr>
            <w:r>
              <w:rPr>
                <w:rFonts w:ascii="黑体" w:eastAsia="黑体" w:cs="黑体" w:hAnsi="宋体" w:hint="eastAsia"/>
                <w:i w:val="0"/>
                <w:iCs w:val="0"/>
                <w:color w:val="000000"/>
                <w:kern w:val="0"/>
                <w:sz w:val="24"/>
                <w:szCs w:val="24"/>
                <w:u w:val="none"/>
                <w:lang w:val="en-US" w:eastAsia="zh-CN"/>
              </w:rPr>
              <w:t>权力</w:t>
            </w:r>
          </w:p>
          <w:p>
            <w:pPr>
              <w:keepNext w:val="0"/>
              <w:keepLines w:val="0"/>
              <w:widowControl/>
              <w:suppressLineNumbers w:val="0"/>
              <w:jc w:val="center"/>
              <w:textAlignment w:val="center"/>
              <w:rPr>
                <w:rFonts w:ascii="黑体" w:eastAsia="黑体" w:cs="黑体" w:hAnsi="宋体" w:hint="eastAsia"/>
                <w:i w:val="0"/>
                <w:iCs w:val="0"/>
                <w:color w:val="000000"/>
                <w:sz w:val="24"/>
                <w:szCs w:val="24"/>
                <w:u w:val="none"/>
              </w:rPr>
            </w:pPr>
            <w:r>
              <w:rPr>
                <w:rFonts w:ascii="黑体" w:eastAsia="黑体" w:cs="黑体" w:hAnsi="宋体" w:hint="eastAsia"/>
                <w:i w:val="0"/>
                <w:iCs w:val="0"/>
                <w:color w:val="000000"/>
                <w:kern w:val="0"/>
                <w:sz w:val="24"/>
                <w:szCs w:val="24"/>
                <w:u w:val="none"/>
                <w:lang w:val="en-US" w:eastAsia="zh-CN"/>
              </w:rPr>
              <w:t>类型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Ansi="宋体" w:hint="eastAsia"/>
                <w:i w:val="0"/>
                <w:iCs w:val="0"/>
                <w:color w:val="000000"/>
                <w:kern w:val="0"/>
                <w:sz w:val="24"/>
                <w:szCs w:val="24"/>
                <w:u w:val="none"/>
                <w:lang w:val="en-US" w:eastAsia="zh-CN"/>
              </w:rPr>
            </w:pPr>
            <w:r>
              <w:rPr>
                <w:rFonts w:ascii="黑体" w:eastAsia="黑体" w:cs="黑体" w:hAnsi="宋体" w:hint="eastAsia"/>
                <w:i w:val="0"/>
                <w:iCs w:val="0"/>
                <w:color w:val="000000"/>
                <w:kern w:val="0"/>
                <w:sz w:val="24"/>
                <w:szCs w:val="24"/>
                <w:u w:val="none"/>
                <w:lang w:val="en-US" w:eastAsia="zh-CN"/>
              </w:rPr>
              <w:t>权力</w:t>
            </w:r>
          </w:p>
          <w:p>
            <w:pPr>
              <w:keepNext w:val="0"/>
              <w:keepLines w:val="0"/>
              <w:widowControl/>
              <w:suppressLineNumbers w:val="0"/>
              <w:jc w:val="center"/>
              <w:textAlignment w:val="center"/>
              <w:rPr>
                <w:rFonts w:ascii="黑体" w:eastAsia="黑体" w:cs="黑体" w:hAnsi="宋体" w:hint="eastAsia"/>
                <w:i w:val="0"/>
                <w:iCs w:val="0"/>
                <w:color w:val="000000"/>
                <w:sz w:val="24"/>
                <w:szCs w:val="24"/>
                <w:u w:val="none"/>
              </w:rPr>
            </w:pPr>
            <w:r>
              <w:rPr>
                <w:rFonts w:ascii="黑体" w:eastAsia="黑体" w:cs="黑体" w:hAnsi="宋体" w:hint="eastAsia"/>
                <w:i w:val="0"/>
                <w:iCs w:val="0"/>
                <w:color w:val="000000"/>
                <w:kern w:val="0"/>
                <w:sz w:val="24"/>
                <w:szCs w:val="24"/>
                <w:u w:val="none"/>
                <w:lang w:val="en-US" w:eastAsia="zh-CN"/>
              </w:rPr>
              <w:t>事项</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Ansi="宋体" w:hint="eastAsia"/>
                <w:b w:val="0"/>
                <w:bCs w:val="0"/>
                <w:i w:val="0"/>
                <w:iCs w:val="0"/>
                <w:color w:val="000000"/>
                <w:sz w:val="24"/>
                <w:szCs w:val="24"/>
                <w:u w:val="none"/>
              </w:rPr>
            </w:pPr>
            <w:r>
              <w:rPr>
                <w:rFonts w:ascii="黑体" w:eastAsia="黑体" w:cs="黑体" w:hAnsi="宋体" w:hint="eastAsia"/>
                <w:b w:val="0"/>
                <w:bCs w:val="0"/>
                <w:i w:val="0"/>
                <w:iCs w:val="0"/>
                <w:color w:val="000000"/>
                <w:kern w:val="0"/>
                <w:sz w:val="24"/>
                <w:szCs w:val="24"/>
                <w:u w:val="none"/>
                <w:lang w:val="en-US" w:eastAsia="zh-CN"/>
              </w:rPr>
              <w:t>实施依据</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widowControl/>
              <w:suppressLineNumbers w:val="0"/>
              <w:jc w:val="center"/>
              <w:textAlignment w:val="center"/>
              <w:rPr>
                <w:rFonts w:ascii="黑体" w:eastAsia="黑体" w:cs="黑体" w:hAnsi="宋体" w:hint="eastAsia"/>
                <w:i w:val="0"/>
                <w:iCs w:val="0"/>
                <w:color w:val="000000"/>
                <w:kern w:val="0"/>
                <w:sz w:val="24"/>
                <w:szCs w:val="24"/>
                <w:u w:val="none"/>
                <w:lang w:val="en-US" w:eastAsia="zh-CN"/>
              </w:rPr>
            </w:pPr>
            <w:r>
              <w:rPr>
                <w:rFonts w:ascii="黑体" w:eastAsia="黑体" w:cs="黑体" w:hAnsi="宋体" w:hint="eastAsia"/>
                <w:i w:val="0"/>
                <w:iCs w:val="0"/>
                <w:color w:val="000000"/>
                <w:kern w:val="0"/>
                <w:sz w:val="24"/>
                <w:szCs w:val="24"/>
                <w:u w:val="none"/>
                <w:lang w:val="en-US" w:eastAsia="zh-CN"/>
              </w:rPr>
              <w:t>省级</w:t>
            </w:r>
          </w:p>
          <w:p>
            <w:pPr>
              <w:keepNext w:val="0"/>
              <w:keepLines w:val="0"/>
              <w:widowControl/>
              <w:suppressLineNumbers w:val="0"/>
              <w:jc w:val="center"/>
              <w:textAlignment w:val="center"/>
              <w:rPr>
                <w:rFonts w:ascii="黑体" w:eastAsia="黑体" w:cs="黑体" w:hAnsi="宋体" w:hint="eastAsia"/>
                <w:i w:val="0"/>
                <w:iCs w:val="0"/>
                <w:color w:val="000000"/>
                <w:sz w:val="24"/>
                <w:szCs w:val="24"/>
                <w:u w:val="none"/>
              </w:rPr>
            </w:pPr>
            <w:r>
              <w:rPr>
                <w:rFonts w:ascii="黑体" w:eastAsia="黑体" w:cs="黑体" w:hAnsi="宋体" w:hint="eastAsia"/>
                <w:i w:val="0"/>
                <w:iCs w:val="0"/>
                <w:color w:val="000000"/>
                <w:kern w:val="0"/>
                <w:sz w:val="24"/>
                <w:szCs w:val="24"/>
                <w:u w:val="none"/>
                <w:lang w:val="en-US" w:eastAsia="zh-CN"/>
              </w:rPr>
              <w:t>主管部门</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widowControl/>
              <w:suppressLineNumbers w:val="0"/>
              <w:jc w:val="center"/>
              <w:textAlignment w:val="center"/>
              <w:rPr>
                <w:rFonts w:ascii="黑体" w:eastAsia="黑体" w:cs="黑体" w:hAnsi="宋体" w:hint="eastAsia"/>
                <w:i w:val="0"/>
                <w:iCs w:val="0"/>
                <w:color w:val="000000"/>
                <w:kern w:val="0"/>
                <w:sz w:val="24"/>
                <w:szCs w:val="24"/>
                <w:u w:val="none"/>
                <w:lang w:val="en-US" w:eastAsia="zh-CN"/>
              </w:rPr>
            </w:pPr>
            <w:r>
              <w:rPr>
                <w:rFonts w:ascii="黑体" w:eastAsia="黑体" w:cs="黑体" w:hAnsi="宋体" w:hint="eastAsia"/>
                <w:i w:val="0"/>
                <w:iCs w:val="0"/>
                <w:color w:val="000000"/>
                <w:kern w:val="0"/>
                <w:sz w:val="24"/>
                <w:szCs w:val="24"/>
                <w:u w:val="none"/>
                <w:lang w:val="en-US" w:eastAsia="zh-CN"/>
              </w:rPr>
              <w:t>实施</w:t>
            </w:r>
          </w:p>
          <w:p>
            <w:pPr>
              <w:keepNext w:val="0"/>
              <w:keepLines w:val="0"/>
              <w:widowControl/>
              <w:suppressLineNumbers w:val="0"/>
              <w:jc w:val="center"/>
              <w:textAlignment w:val="center"/>
              <w:rPr>
                <w:rFonts w:ascii="黑体" w:eastAsia="黑体" w:cs="黑体" w:hAnsi="宋体" w:hint="eastAsia"/>
                <w:i w:val="0"/>
                <w:iCs w:val="0"/>
                <w:color w:val="000000"/>
                <w:sz w:val="24"/>
                <w:szCs w:val="24"/>
                <w:u w:val="none"/>
              </w:rPr>
            </w:pPr>
            <w:r>
              <w:rPr>
                <w:rFonts w:ascii="黑体" w:eastAsia="黑体" w:cs="黑体" w:hAnsi="宋体" w:hint="eastAsia"/>
                <w:i w:val="0"/>
                <w:iCs w:val="0"/>
                <w:color w:val="000000"/>
                <w:kern w:val="0"/>
                <w:sz w:val="24"/>
                <w:szCs w:val="24"/>
                <w:u w:val="none"/>
                <w:lang w:val="en-US" w:eastAsia="zh-CN"/>
              </w:rPr>
              <w:t>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Ansi="宋体" w:hint="eastAsia"/>
                <w:i w:val="0"/>
                <w:iCs w:val="0"/>
                <w:color w:val="000000"/>
                <w:sz w:val="24"/>
                <w:szCs w:val="24"/>
                <w:u w:val="none"/>
              </w:rPr>
            </w:pPr>
            <w:r>
              <w:rPr>
                <w:rFonts w:ascii="黑体" w:eastAsia="黑体" w:cs="黑体" w:hAnsi="宋体" w:hint="eastAsia"/>
                <w:i w:val="0"/>
                <w:iCs w:val="0"/>
                <w:color w:val="000000"/>
                <w:kern w:val="0"/>
                <w:sz w:val="24"/>
                <w:szCs w:val="24"/>
                <w:u w:val="none"/>
                <w:lang w:val="en-US" w:eastAsia="zh-CN"/>
              </w:rPr>
              <w:t>责任事项</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Ansi="宋体" w:hint="eastAsia"/>
                <w:i w:val="0"/>
                <w:iCs w:val="0"/>
                <w:color w:val="000000"/>
                <w:sz w:val="24"/>
                <w:szCs w:val="24"/>
                <w:u w:val="none"/>
              </w:rPr>
            </w:pPr>
            <w:r>
              <w:rPr>
                <w:rFonts w:ascii="黑体" w:eastAsia="黑体" w:cs="黑体" w:hAnsi="宋体" w:hint="eastAsia"/>
                <w:i w:val="0"/>
                <w:iCs w:val="0"/>
                <w:color w:val="000000"/>
                <w:kern w:val="0"/>
                <w:sz w:val="24"/>
                <w:szCs w:val="24"/>
                <w:u w:val="none"/>
                <w:lang w:val="en-US" w:eastAsia="zh-CN"/>
              </w:rPr>
              <w:t>追责情形</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widowControl/>
              <w:suppressLineNumbers w:val="0"/>
              <w:jc w:val="center"/>
              <w:textAlignment w:val="center"/>
              <w:rPr>
                <w:rFonts w:ascii="黑体" w:eastAsia="黑体" w:cs="黑体" w:hAnsi="宋体" w:hint="eastAsia"/>
                <w:i w:val="0"/>
                <w:iCs w:val="0"/>
                <w:color w:val="000000"/>
                <w:sz w:val="24"/>
                <w:szCs w:val="24"/>
                <w:u w:val="none"/>
              </w:rPr>
            </w:pPr>
            <w:r>
              <w:rPr>
                <w:rFonts w:ascii="黑体" w:eastAsia="黑体" w:cs="黑体" w:hAnsi="宋体" w:hint="eastAsia"/>
                <w:i w:val="0"/>
                <w:iCs w:val="0"/>
                <w:color w:val="000000"/>
                <w:kern w:val="0"/>
                <w:sz w:val="24"/>
                <w:szCs w:val="24"/>
                <w:u w:val="none"/>
                <w:lang w:val="en-US" w:eastAsia="zh-CN"/>
              </w:rPr>
              <w:t>备注</w:t>
            </w:r>
          </w:p>
        </w:tc>
      </w:tr>
      <w:tr>
        <w:trPr>
          <w:trHeight w:val="8635"/>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行政许可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辐射安全许可</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1.《中华人民共和国放射性污染防治法》（2003年10月1日实施）第二十八条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2.《放射性同位素与射线装置安全和防护条例》（2005年12月1日实施，2019年3月2日修订）第五条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3.《放射性同位素与射线装置安全许可管理办法》（2006年3月1日实施，2021年1月4日修订）第二条、第四条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4.《河北省辐射污染防治条例》（2013年12月1日实施，2020年7月30日修订）第十一条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河北省辐射安全管理处</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省级下放（市级）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 xml:space="preserve">1.受理阶段责任：公开事项受理《服务指南》；公示依法应当提交的材料；一次性告知补正材料；依法受理或不予受理(不予受理应当告知理由)。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2.审查阶段责任；对申请材料进行预审、提出预审意见;对营业场所进行实地考察并查验有关证明材料原件。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3.决定阶段责任：作出行政许可或者不予行政许可决定，法定告知(不予许可的应当书面告知理由) 。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4.送达阶段责任：准予许可的制作许可证件，送达并信息公开。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1.对不符合法定条件的单位颁发许可证和办理批准文件的；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2.向不符合《放射性同位素与射线装置安全和防护条例》规定条件的单位颁发许可证或者批准不符合条例规定条件的单位进口、转让放射性同位素的。</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eastAsia="仿宋_GB2312" w:cs="仿宋_GB2312" w:hAnsi="仿宋_GB2312" w:hint="eastAsia"/>
                <w:i w:val="0"/>
                <w:iCs w:val="0"/>
                <w:color w:val="000000"/>
                <w:sz w:val="18"/>
                <w:szCs w:val="18"/>
                <w:u w:val="none"/>
              </w:rPr>
            </w:pPr>
          </w:p>
        </w:tc>
      </w:tr>
      <w:tr>
        <w:trPr>
          <w:trHeight w:val="8629"/>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行政许可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放射性同位素转让审批</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1.《中华人民共和国放射性污染防治法》（2003年10月1日实施）第二十八条第二款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2.《放射性同位素与射线装置安全和防护条例》（2005年12月1日实施，2019年3月2日修订）第二十条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3.《放射性同位素与射线装置安全许可管理办法》（2006年3月1日实施，2021年1月4日修订）第三十一条、第三十二条、第三十三条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4.《河北省辐射污染防治条例》（2013年12月1日实施，2020年7月30日修订）第十七条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5.《河北省人民政府办公厅关于做好与省政府第三批公布取消下放行政审批项目衔接落实工作的通知》（冀政办〔2013〕41号）</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河北省辐射安全管理处</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省级下放（市级）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1.受理责任：公开申报材料清单，提供必要的示例样表；一次性告知补正材料；依法受理或不予受理。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2.审查责任：对转入单位、转出单位《辐射安全许可证》的许可种类和范围、申请转让的放射性同位素的种类和数量、协议书附件等提出审查意见。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3.决定责任：作出准予许可或不予许可的决定。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4.送达责任：依照政务服务中心统一出件流程将办结的《放射性同位素转让审批表》送达申报人。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1.对符合法定条件及《服务指南》要求的申报材料不予受理的；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2.对不符合法定办理条件的申报人作出准予许可决定的；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3.对符合法定办理条件的申报人作出不予许可决定的；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ascii="仿宋_GB2312" w:eastAsia="仿宋_GB2312" w:cs="仿宋_GB2312" w:hAnsi="仿宋_GB2312" w:hint="eastAsia"/>
                <w:i w:val="0"/>
                <w:iCs w:val="0"/>
                <w:color w:val="000000"/>
                <w:sz w:val="18"/>
                <w:szCs w:val="18"/>
                <w:u w:val="none"/>
              </w:rPr>
            </w:pPr>
          </w:p>
        </w:tc>
      </w:tr>
      <w:tr>
        <w:trPr>
          <w:trHeight w:val="7813"/>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行政许可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放射性核素排放许可</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《中华人民共和国放射性污染防治法》</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河北省辐射安全管理处</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省级下放（市级）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1.受理责任：公开申报材料清单，提供必要的示例样表；一次性告知补正材料；依法受理或不予受理。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2.审查责任：对转入单位、转出单位《辐射安全许可证》的许可种类和范围、申请转让的放射性同位素的种类和数量、协议书附件等提出审查意见。</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3.决定责任：作出准予许可或不予许可的决定。</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4.送达责任：依照政务服务中心统一出件流程将办结的《放射性同位素转让审批表》送达申报人。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1.对符合法定条件及《服务指南》要求的申报材料不予受理的；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2.对不符合法定办理条件的申报人作出准予许可决定的；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3.对符合法定办理条件的申报人作出不予许可决定的；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jc w:val="left"/>
              <w:rPr>
                <w:rFonts w:ascii="仿宋_GB2312" w:eastAsia="仿宋_GB2312" w:cs="仿宋_GB2312" w:hAnsi="仿宋_GB2312"/>
                <w:i w:val="0"/>
                <w:iCs w:val="0"/>
                <w:color w:val="000000"/>
                <w:sz w:val="18"/>
                <w:szCs w:val="18"/>
                <w:u w:val="none"/>
              </w:rPr>
            </w:pPr>
          </w:p>
        </w:tc>
      </w:tr>
      <w:tr>
        <w:trPr>
          <w:trHeight w:val="699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行政许可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危险废物经营许可</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1.《中华人民共和国固体废物污染环境防治法》（2020年4月29日修订，2020年9月1日实施）第八十条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2.《危险废物经营许可证管理办法》（2004年7月1日实施，2016年2月6日修订）第七条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1.受理阶段责任：公开事项受理《服务指南》；公示依法应当提交的材料；一次性告知补正材料；依法受理或不予受理(不予受理应当告知理由)。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2.审查阶段责任；对申请材料进行预审、提出预审意见;对营业场所进行实地考察并查验有关证明材料原件。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3.决定阶段责任：作出行政许可或者不予行政许可决定，法定告知(不予许可的应当书面告知理由)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4.送达阶段责任：准予许可的制作许可证件，送达并信息公开。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 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1.向不符合《危险废物经营许可证管理办法》规定的单位颁发危险废物经营许可证的；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7971"/>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5"/>
                <w:szCs w:val="15"/>
                <w:u w:val="none"/>
                <w:lang w:val="en-US" w:eastAsia="zh-CN"/>
              </w:rPr>
            </w:pPr>
            <w:r>
              <w:rPr>
                <w:rFonts w:ascii="仿宋_GB2312" w:eastAsia="仿宋_GB2312" w:cs="仿宋_GB2312" w:hAnsi="仿宋_GB2312"/>
                <w:i w:val="0"/>
                <w:iCs w:val="0"/>
                <w:color w:val="000000"/>
                <w:kern w:val="0"/>
                <w:sz w:val="15"/>
                <w:szCs w:val="15"/>
                <w:u w:val="none"/>
                <w:lang w:val="en-US" w:eastAsia="zh-CN"/>
              </w:rPr>
              <w:t>对拒不接受检查或在接受检查时弄虚作假的行政处罚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1.《中华人民共和国大气污染防治法》（2016年1月1日实施，2018年10月26日修正）第九十八条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2.《中华人民共和国海洋环境保护法》（2023年10月24日第二次修订，2024年1月1日起施行）第九十五条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3.《中华人民共和国噪声污染防治法》（2022年6月5日起施行）第七十一条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4.《中华人民共和国固体废物污染环境防治法》（2020年4月29日修订，2020年9月1日实施）第一百零三条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5.《中华人民共和国土壤污染防治法》（2019年1月1日实施）第九十三条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6.《中华人民共和国放射性污染防治法》（2003年10月1日实施）第四十九条第二项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7.《中华人民共和国水污染防治法》（2008年6月1日实施，2017年6月27日修正）　第八十一条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8.《排污许可管理条例》（2021年3月1日施行）第三十九条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9.《碳排放权交易管理暂行条例》（2024年5月1日实施）第二十六条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10.《放射性废物安全管理条例》（2012年3月1日实施）第四十一条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11.《放射性物品运输安全管理条例》（2010年1月1日实施）第六十六条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12.《中华人民共和国自然保护区条例》（1994年12月1日实施，2017年10月7日修订）第三十六条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13.《中华人民共和国防治海岸工程建设项目污染损害海洋环境管理条例》（1990年8月1日实施，2018年3月19日修订）第二十六条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14.《中华人民共和国防治陆源污染物污染损害海洋环境管理条例》（1990年8月1日实施）第二十四条第二项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15.《消耗臭氧层物质管理条例》（2024年3月1日施行）第四十条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16.《医疗废物管理行政处罚办法》（2004年6月1日实施，2010年12月22日修订）第十二条第二款</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0"/>
                <w:szCs w:val="10"/>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17.《放射性废物安全管理条例》（2012年3月1日实施）第四十一条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5"/>
                <w:szCs w:val="15"/>
                <w:u w:val="none"/>
                <w:lang w:val="en-US" w:eastAsia="zh-CN"/>
              </w:rPr>
            </w:pPr>
            <w:r>
              <w:rPr>
                <w:rFonts w:ascii="仿宋_GB2312" w:eastAsia="仿宋_GB2312" w:cs="仿宋_GB2312" w:hAnsi="仿宋_GB2312"/>
                <w:b w:val="0"/>
                <w:bCs w:val="0"/>
                <w:i w:val="0"/>
                <w:iCs w:val="0"/>
                <w:color w:val="000000"/>
                <w:kern w:val="0"/>
                <w:sz w:val="10"/>
                <w:szCs w:val="10"/>
                <w:u w:val="none"/>
                <w:lang w:val="en-US" w:eastAsia="zh-CN"/>
              </w:rPr>
              <w:t>18.《环境监测管理办法》（2007年9月1日实施）第十九条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对不按照规定报告有关环境监测结果行为的行政处罚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《中华人民共和国放射性污染防治法》（2003年10月1日实施）第四十九条第一项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6270"/>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对被责令改正的企业事业单位和其他生产经营者继续违法排放水污染物等行为的行政处罚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1.《中华人民共和国水污染防治法》（2017年6月27日修正）第九十五条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2.《河北省水污染防治条例》（2018年9月1日实施）第七十五条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 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6913"/>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对编制建设项目初步设计未落实污染防治措施及环保投资概算等行为的行政处罚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18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《建设项目环境保护管理条例》（自2017年10月1日起施行）第二十二条第一款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 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791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对不按规定制定水污染事故的应急方案等行为的行政处罚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1.《中华人民共和国水污染防治法》（2017年6月27日修正）第九十三条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2.《河北省水污染防治条例》（2018年9月1日实施）第七十三条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 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7561"/>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对不实施强制性清洁生产审核或者在清洁生产审核中弄虚作假等行为的行政处罚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《中华人民共和国清洁生产促进法》（2012年2月29日修正）第二十七条、第三十九条第一款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7585"/>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对产生放射性固体废物的单位未按规定对放射性固体废物进行处置的行政处罚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《中华人民共和国放射性污染防治法》（2003年10月1日实施）第四十五条、第五十六条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7669"/>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对超过污染物排放标准或者排放总量控制指标的行政处罚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1.《中华人民共和国环境保护法》（2015年1月1日实施）第六十条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2《中华人民共和国水污染防治法》（2017年6月27日修正）第八十三条第二项：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3.《中华人民共和国大气污染防治法》（2016年1月1日实施，2018年10月26日修正）第九十九条第二项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4.《中华人民共和国噪声污染防治法》（2022年6月5日施行）第七十五条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5.《环境保护主管部门实施限制生产、停产整治办法》（2015年1月1日实施）第五条、第六条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6.《河北省乡村环境保护和治理条例》（2016年10月1日实施）第三十九条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 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对从事技术评估的技术单位违规收取费用的行政处罚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《建设项目环境保护管理条例》（自2017年10月1日起施行）第二十四条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对单位燃用不符合质量标准的煤炭、石油焦的行政处罚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1.《中华人民共和国大气污染防治法》（2018年10月26日修正）第一百零五条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2.《河北省大气污染防治条例》（2021年9月29日修正）第八十一条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对辐射工作单位未在含放射源设备的说明书中告知用户该设备含有放射源、销售、使用放射源的单位未在本办法实施之日起1年内将其贮存的废旧放射源交回、返回或送交有关单位等行为的行政处罚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《放射性同位素与射线装置安全许可管理办法》（2021年1月4日修改）第四十五条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对海岸工程建设项目未建成环境保护设施，或者环境保护设施未达到规定要求即投入生产、使用的行政处罚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1.《中华人民共和国海洋环境保护法》（2023年10月24日第二次修订，2024年1月1日起施行）第六十二条、第一百零三条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2.《中华人民共和国防治海岸工程建设项目污染损害海洋环境管理条例》（2018年3月19日修订）第二十七条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对核设施营运单位、核技术利用单位或者放射性固体废物贮存、处置单位未按照规定如实报告放射性废物管理有关情况的行政处罚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《放射性废物安全管理条例》（2012年3月1日实施）第三十二条、第四十条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023"/>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对核设施营运等单位未按照规定对有关工作人员进行技术培训和考核的行政处罚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《放射性废物安全管理条例》（2012年3月1日实施）第四十二条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对环保设施未建成、未验收即投入生产或者使用等行为的行政处罚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《建设项目环境保护管理条例》（自2017年10月1日起施行）第二十三条第一款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对毁损、擅自移动饮用水水源保护区护栏围网、地理界标和警示标志行为的行政处罚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《河北省水污染防治条例》（2018年9月1日实施）第六十九条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对建设单位未依法向社会公开环境保护设施验收报告的行政处罚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《建设项目环境保护管理条例》（自2017年10月1日起施行）第二十三条第二款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对建设过程中未同时实施审批决定中的环保措施的行政处罚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《建设项目环境保护管理条例》（自2017年10月1日起施行）第二十二条第二款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对接受委托为建设项目环境影响评价提供技术服务的机构在环境影响评价工作中不负责任等行为的行政处罚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1.《中华人民共和国环境影响评价法》（2018年12月29日修正）第十九条、第三十二条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3.《规划环境影响评价条例》（2009年10月1日实施）第三十四条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对拒不改正违法排放污染物行为的行政处罚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1.《中华人民共和国环境保护法》（2015年1月1日实施）第五十九条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2.《河北省生态环境保护条例》（2020年7月1日实施）第七十条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3.《中华人民共和国固体废物污染环境防治法》（2020年4月29日修订，2020年9月1日实施）第一百一十九条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对弄虚作假的方式通过机动车排放检验或者破坏机动车车载排放诊断系统的行政处罚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1.《中华人民共和国大气污染防治法》（2018年10月26日修正）第一百一十二条第三款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2.《河北省机动车和非道路移动机械排放污染防治条例》（2020年5月1日实施）第四十八条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对排污单位未申请或未依法取得排污许可证但排放污染物等行为的行政处罚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1.《中华人民共和国大气污染防治法》（2018年10月26日修正）第九十九条第一款第一项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2.《中华人民共和国水污染防治法》（2017年6月27日修正）第八十三条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3.《中华人民共和国固体废物污染环境防治法》（2020年9月1日实施）第一百零四条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4.《河北省水污染防治条例》（2018年9月1日实施）第七十条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5.《河北省生态环境保护条例》（2020年7月1日实施）第六十九条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6.《河北省大气污染防治条例》（2021年9月29日修正）第七十八条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7.《排污许可管理条例》（2021年3月1日施行）第三十三条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9.《中华人民共和国噪声污染防治法》（2022年6月5日施行）第七十五条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6930"/>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对排污单位以欺骗、贿赂等不正当手段申请取得排污许可证的</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《排污许可管理条例》（2021年3月1日实施）第四十条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104"/>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对侵占、损毁或者擅自移动、改变大气环境质量监测设施等行为的行政处罚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1.《中华人民共和国大气污染防治法》（2018年10月26日修正）第一百条第一项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2.《排污许可管理条例》（2021年3月1日实施）第三十六条第三项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3.《河北省大气污染防治条例》（2021年9月29日修正）第七十九条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4.《河北省生态环境保护条例》（2020年7月1日实施）第七十二条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5.《河北省扬尘污染防治办法》（2020年4月1日实施）第四十三条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对擅自改变陆源污染物排放种类、增加污染物排放数量、浓度或者拆除、闲置污染物处理设施等行为的行政处罚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《中华人民共和国防治陆源污染物污染损害海洋环境管理条例》（1990年8月1日实施）第二十六条第一款第一项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对擅自修建水工程，或者建设桥梁、码头和其他拦河、跨河、临河建筑物、构筑物，铺设跨河管道、电缆等行为的行政处罚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《中华人民共和国水法》（2016年7月2日修正）第六十五条第二款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对涉及海洋废弃物堆放场、处理场的防污染设施未经验收或者验收不合格而强行使用的行政处罚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《中华人民共和国防治陆源污染物污染损害海洋环境管理条例》（1990年8月1日实施）第二十五条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对生产、进口、销售或者使用不符合规定标准或者要求锅炉的行政处罚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《中华人民共和国大气污染防治法》（2018年10月26日修正）第一百零七条第二款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对生产、销售、使用放射性同位素和射线装置的单位部分终止或者全部终止生产、销售、使用活动，未按照规定办理许可证变更或者注销手续的行政处罚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《放射性同位素与射线装置安全和防护条例》（2019年3月2日修订）第五十四条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对使用排放不合格的非道路移动机械等行为的行政处罚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1.《中华人民共和国大气污染防治法》（2018年10月26日修正）第一百一十四条第一款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2.《河北省机动车和非道路移动机械排放污染防治条例》（2020年5月1日实施）第四十二条第二款、第四十九条第一款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对托运人、承运人在放射性物品运输中未按照要求做好事故应急工作并报告事故的行政处罚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《放射性物品运输安全管理条例》（2010年1月1日实施）第六十五条第二款。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对违法进行海洋工程建设项目的行政处罚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1.《中华人民共和国海洋环境保护法》（2023年10月24日第二次修订，2024年1月1日起施行）第一百零一条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2.《中华人民共和国环境影响评价法》（2018年12月29日修正）第三十一条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3.《中华人民共和国防治海岸工程建设项目污染损害海洋环境管理条例》（2018年3月19日修订）第二十五条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640"/>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对违法设置入海排污口的行政处罚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1.《中华人民共和国海洋环境保护法》（2023年10月24日第二次修订，2024年1月1日起施行）第四十七条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2.《中华人民共和国海洋环境保护法》（2023年10月24日第二次修订，2024年1月1日起施行）第九十九条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3.《秦皇岛市海岸线保护条例》（自2021年12月1日起施行；2024年6月27日修正）第十五条、第十六条第二款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4.《秦皇岛市海水浴场管理条例》（自2019年7月1日起施行）第三十五条第四款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对违法生产、销售、使用转让、进口、贮存放射性同位素和射线装置以及装备有放射性同位素仪表的行政处罚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《中华人民共和国放射性污染防治法》（2003年10月1日实施）第五十三条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098"/>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对违法向水体排放油类、酸液、碱液等行为的行政处罚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1.《中华人民共和国水污染防治法》（2017年6月27日修正）第八十五条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2.《河北省乡村环境保护和治理条例》（2021年7月29日修正）第四十三条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3.《河北省地下水管理条例》（2018年11月1日实施）第五十九条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4.《河北省水污染防治条例》（2018年9月1日实施）第七十一条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7832"/>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对违规建设污染严重的生产项目的行政处罚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《中华人民共和国水污染防治法》（2017年6月27日修正）第八十七条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136"/>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对违规设置排污口的行政处罚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1.《中华人民共和国水污染防治法》（2017年6月27日修正）第八十四条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2.《中华人民共和国水法》（2016年7月2日修正）第三十四条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3.《水产种质资源保护区管理暂行办法》（2011年3月1日起施行）第二十一条、第二十三条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4.《河北省水污染防治条例》（2018年9月1日实施）第六十七条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5.《排污许可管理条例》（2021年3月1日实施）第三十六条第一项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170"/>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对伪造、变造、转让放射性同位素进口和转让批准文件的行政处罚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《放射性同位素与射线装置安全和防护条例》（2019年3月2日修订）第二十条、第五十五条第二款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044"/>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w:t>
            </w:r>
            <w:r>
              <w:rPr>
                <w:rFonts w:ascii="仿宋_GB2312" w:eastAsia="仿宋_GB2312" w:cs="仿宋_GB2312" w:hAnsi="仿宋_GB2312"/>
                <w:i w:val="0"/>
                <w:iCs w:val="0"/>
                <w:color w:val="000000"/>
                <w:kern w:val="0"/>
                <w:sz w:val="18"/>
                <w:szCs w:val="18"/>
                <w:u w:val="none"/>
                <w:lang w:val="en-US"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对伪造、变造、转让生产销售、使用放射性同位素和射线装置许可证的行政处罚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《放射性同位素与射线装置安全和防护条例》（2019年3月2日修订）第二十条、第五十五条第一款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088"/>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对伪造机动车、非道路移动机械排放检验结果等行为的行政处罚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1.《中华人民共和国大气污染防治法》（2018年10月26日修正）第一百一十二条第一款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2.《河北省机动车和非道路移动机械排放污染防治条例》（2020年5月1日实施）第四十六条第二款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132"/>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对未按规定采取减少粉尘和气态污染物排放等行为的行政处罚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1.《中华人民共和国大气污染防治法》（2018年10月26日修正）第一百零八条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2.《河北省大气污染防治条例》（2021年9月29日修正）第八十三条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对未按规定进行环境影响评价，擅自开工建设的行政处罚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1.《中华人民共和国环境保护法》（2015年1月1日实施）第六十一条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2.《中华人民共和国环境影响评价法》（2018年12月29日修正）第二十四条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3.《中华人民共和国环境影响评价法》（2018年12月29日修正）第三十一条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4.《建设项目环境保护管理条例》（自2017年10月1日起施行）第二十一条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5.《河北省生态环境保护条例》（2020年7月1日实施）第七十一条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200"/>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对未按规定开展突发环境事件风险评估工作，确定风险等级等行为的行政处罚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《突发环境事件应急管理办法》（2015年6月5日实施）第三十八条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对未按照规定对本单位的放射性同位素、射线装置安全和防护状况进行评估或者发现安全隐患不及时整改等行为的行政处罚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《放射性同位素与射线装置安全和防护条例》（2019年3月2日修订）第六十条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对未按照规定对废旧放射源进行处理等行为的行政处罚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1.《放射性同位素与射线装置安全和防护条例》（2019年3月2日修订）第五十九条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2.《河北省辐射污染防治条例》（2013年12月1日实施，2020年7月30日修正） 第四十条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对未按照规定对所排放的水污染物自行监测等行为的行政处罚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1.《中华人民共和国水污染防治法》（2017年6月27日修正）第八十二条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2《排污许可管理条例》（2021年3月1日实施）第三十六条 第五项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3.《河北省水污染防治条例》（2018年9月1日实施）第七十二条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对未采取有效措施防治扬尘污染及恶臭气体的行政处罚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1.《中华人民共和国大气污染防治法》（2018年10月26日修正）第一百一十七条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2.《河北省大气污染防治条例》（2021年9月29日修正）第八十四条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3.《河北省人民代表大会常务委员会关于加强扬尘污染防治的决定》（2018年11月1日实施）第二十七条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4.《河北省扬尘污染防治办法》（2020年4月1日实施）第四十条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对未建立放射性同位素产品台账等行为的行政处罚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《放射性同位素与射线装置安全和防护条例》（2019年3月2日修订）第五十八条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w:t>
            </w:r>
            <w:r>
              <w:rPr>
                <w:rFonts w:ascii="仿宋_GB2312" w:eastAsia="仿宋_GB2312" w:cs="仿宋_GB2312" w:hAnsi="仿宋_GB2312"/>
                <w:i w:val="0"/>
                <w:iCs w:val="0"/>
                <w:color w:val="000000"/>
                <w:kern w:val="0"/>
                <w:sz w:val="18"/>
                <w:szCs w:val="18"/>
                <w:u w:val="none"/>
                <w:lang w:val="en-US"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对未建造放射性污染防治设施等行为的行政处罚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《中华人民共和国放射性污染防治法》（2003年10月1日实施）第五十一条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对未建造尾矿库或者不按照放射性污染防治的要求建造尾矿库，贮存、处置铀（钍）矿和伴生放射性矿的尾矿等行为的行政处罚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《中华人民共和国放射性污染防治法》（2003年10月1日实施）第五十四条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对未依法备案环境影响登记表的行政处罚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1.《中华人民共和国环境影响评价法》（2018年12月29日修正）第三十一条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2.《建设项目环境保护管理条例》（自2017年10月1日起施行）第二十一条第三项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3.《建设项目环境影响登记表备案管理办法》（自2017年1月1日起施行）第十八条、第二十条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对未依法进行环境影响评价建设建设项目的行政处罚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1《中华人民共和国海洋环境保护法》（2023年10月24日第二次修订，2024年1月1日起施行）第一百零一条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2.《中华人民共和国环境影响评价法》（2018年12月29日修正）第三十一条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3.《中华人民共和国防治海岸工程建设项目污染损害海洋环境管理条例》（2018年3月19日修订）第二十五条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对未依法取得排污许可证排放大气污染物等行为受到罚款处罚，被责令改正拒不改正的行政处罚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《中华人民共和国大气污染防治法》（2018年10月26日修正）第一百二十三条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对无许可证从事放射性同位素和射线装置生产、销售、使用活动等行为的行政处罚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1.《放射性同位素与射线装置安全和防护条例》（2019年3月2日修订）第五十二条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2.《河北省辐射污染防治条例》（2020年7月30日修正）第三十七条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对兴建工程建设项目未建成环境保护设施、环境保护设施未达到规定要求即投入生产、使用的行政处罚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《中华人民共和国海洋环境保护法》（2023年10月24日第二次修订，2024年1月1日起施行）第一百零三条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7512"/>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对在岸滩采用不正当的稀释、渗透方式排放有毒、有害废水等行为的行政处罚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《中华人民共和国防治陆源污染物污染损害海洋环境管理条例》（1990年8月1日实施）第二十七条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105"/>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对在放射性物品运输中造成核与辐射事故的行政处罚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《放射性物品运输安全管理条例》（2010年1月1日实施）第六十五条第一款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449"/>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对在国家森林公园内排放废水、废气、废渣等对森林公园景观和生态造成较大影响的行政处罚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1.《中华人民共和国水污染防治法》（2017年6月27日修正）第八十三条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2.《中华人民共和国大气污染防治法》（2018年10月26日修正）第九十九条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3.《国家级森林公园管理办法》（2011年8月1日实施）第十八条、第三十条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w:t>
            </w:r>
            <w:r>
              <w:rPr>
                <w:rFonts w:ascii="仿宋_GB2312" w:eastAsia="仿宋_GB2312" w:cs="仿宋_GB2312" w:hAnsi="仿宋_GB2312"/>
                <w:i w:val="0"/>
                <w:iCs w:val="0"/>
                <w:color w:val="000000"/>
                <w:kern w:val="0"/>
                <w:sz w:val="18"/>
                <w:szCs w:val="18"/>
                <w:u w:val="none"/>
                <w:lang w:val="en-US"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对在禁燃区内新、扩建燃用高污染燃料的设施等行为的行政处罚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《中华人民共和国大气污染防治法》（2018年10月26日修正）第一百零七条第一款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对在禁止使用高排放非道路移动机械区域使用高排放非道路移动机械的行政处罚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1.《中华人民共和国大气污染防治法》（2016年1月1日施行）第一百一十四条第二款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2.《河北省机动车和非道路移动机械排放污染防治条例》（2020年5月1日实施）第四十九条第二款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对在湿地自然保护地内采矿，倾倒有毒有害物质、废弃物、垃圾的行政处罚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1.《中华人民共和国固体废物污染环境防治法》（2020年9月1日实施）第一百一十二条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2.《中华人民共和国自然保护区条例》（2017年10月7日修订）第三十五条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3.《湿地保护管理规定》（2017年12月5日修改）第二十九条、第三十条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 xml:space="preserve">4.《河北省国土保护和治理条例》（2015年3月1日实施）第五十七条、第五十九条第二款、第六十条第三款、第六十二条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5.《河北省湿地保护条例》（2025年7月29日修订）第四十五条、第五十四条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62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对在室外、野外使用放射性同位素和射线装置，未按照国家有关安全和防护标准的要求划出安全防护区域和设置明显的放射性标志等行为的行政处罚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1.《放射性同位素与射线装置安全和防护条例》（2019年3月2日修订）第五十七条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2.《河北省辐射污染防治条例》（2020年7月30日修正）第三十八条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63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对在水产苗种繁殖、栖息地从事采矿、排放污水等破坏水域生态环境的行政处罚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1.《中华人民共和国水污染防治法》（2017年6月27日修正）第八十五条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2.《中华人民共和国海洋环境保护法》（2023年10月24日第二次修订，2024年1月1日起施行）第九十三条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3.《水产苗种管理办法》（2005年4月1日实施）第十九条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对在饮用水水源保护区内新建、改建、扩建与供水设施和保护水源无关的建设项目等行为的行政处罚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1.《中华人民共和国水污染防治法》（2017年6月27日修正）第九十一条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2.《秦皇岛市饮用水水源地保护条例》第三十三条第二款（2025年1月1日起施行）第三十二条、第三十四条第二款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3.《河北省水污染防治条例》（2018年9月1日实施）第六十八条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对在自然保护地内进行非法开矿、修路、筑坝、建设造成生态破坏的行政处罚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1.《中华人民共和国野生动物保护法》（2022年12月30日修订）第十三条第二款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2.《中华人民共和国自然保护区条例》（2017年10月7日修订）第三十五条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3.《风景名胜区条例》（2016年2月6日修订）第四十条第一款、第四十一条、第四十六条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4.《河北省风景名胜区条例》（2016年9月22日修正）第三十九条、第四十一条第二款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5.《在国家级自然保护区修筑设施审批管理暂行办法》（2018年4月15日实施）第十四条、第十五条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6.《秦皇岛市海岸建筑退缩线管理规定》（2025年10月31日实施）第八条第六款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对造成水污染事故的行政处罚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1.《中华人民共和国水污染防治法》（2017年6月27日修正）第九十四条第一款、第二款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2.《河北省水污染防治条例》（2018年9月1日实施）第七十四条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对重点排污单位等不公开或者不如实公开环境信息的行政处罚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1.《中华人民共和国环境保护法》（2015年1月1日实施）第五十五条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2.《中华人民共和国清洁生产促进法》（2012年2月29日修正）第十七条、第三十六条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3.《河北省环境保护公众参与条例》（2020年7月30日修正）第四十条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4.《河北省生态环境保护条例》（2020年7月1日实施）第七十七条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5.《企业事业单位环境信息公开办法》（2015年1月1日实施）第十六条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对转入、转出放射性同位素未按照规定备案等行为的行政处罚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1.《放射性同位素与射线装置安全和防护条例》（2019年3月2日修订）第二十条、第五十六条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2.《河北省辐射污染防治条例》（2020年7月30日修正）第三十八条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r>
              <w:rPr>
                <w:rFonts w:ascii="仿宋_GB2312" w:eastAsia="仿宋_GB2312" w:cs="仿宋_GB2312" w:hAnsi="仿宋_GB2312"/>
                <w:i w:val="0"/>
                <w:iCs w:val="0"/>
                <w:color w:val="000000"/>
                <w:kern w:val="0"/>
                <w:sz w:val="18"/>
                <w:szCs w:val="18"/>
                <w:u w:val="none"/>
                <w:lang w:val="en-US"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对通过逃避监管的方式排放污染物的行政处罚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1.《中华人民共和国水污染防治法》（2017年6月27日修正）第八十三条第三项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2.《中华人民共和国大气污染防治法》第九十九条第三项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3.《河北省水污染防治条例》（2018年9月1日实施）第七十条第三项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4.《河北省大气污染防治条例》（2021年9月29日修正）第七十八条第三项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5.《排污许可管理条例》（2021年3月1日实施）第三十四条第二项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对未按照规定建立、保存环境管理台账或者台账记录内容不完整、弄虚作假的行政处罚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《河北省生态环境保护条例》（2020年7月1日实施）第七十四条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71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对在本省生产、销售的重型柴油车、重型燃气车未按照规定安装远程排放管理车载终端的行政处罚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《河北省机动车和非道路移动机械排放污染防治条例》（2020年5月1日实施）第四十条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擅自拆除、闲置、改装污染控制装置；在用重型柴油车未按照规定加装、更换污染控制装置；擅自干扰远程排放管理车载终端的功能或者删除、修改远程排放管理车载终端中存储、处理、传输的数据的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《河北省机动车和非道路移动机械排放污染防治条例》（2020年5月1日实施）第四十二条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73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对重点用车单位违法事项的行政处罚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《河北省机动车和非道路移动机械排放污染防治条例》（2020年5月1日实施）第四十五条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74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对排放检验机构违法事项的行政处罚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《河北省机动车和非道路移动机械排放污染防治条例》（2020年5月1日实施）第四十六条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699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对干洗、机动车维修未设置废气污染防治设施并保持正常使用，影响周边环境的行政处罚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《中华人民共和国大气污染防治法》（2018年10月26日修正）第一百二十条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对造成大气污染事故的行政处罚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《中华人民共和国大气污染防治法》（2018年10月26日修正）第一百二十二条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对未及时启动突发环境事件应急预案的行政处罚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《河北省生态环境保护条例》（2020年7月1日实施）第七十五条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对大气污染物排放重点企业不执行重污染天气应急减排措施的行政处罚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《河北省生态环境保护条例》（2020年7月1日实施）第七十八条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r>
              <w:rPr>
                <w:rFonts w:ascii="仿宋_GB2312" w:eastAsia="仿宋_GB2312" w:cs="仿宋_GB2312" w:hAnsi="仿宋_GB2312"/>
                <w:i w:val="0"/>
                <w:iCs w:val="0"/>
                <w:color w:val="000000"/>
                <w:kern w:val="0"/>
                <w:sz w:val="18"/>
                <w:szCs w:val="18"/>
                <w:u w:val="none"/>
                <w:lang w:val="en-US"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对无生产配额许可证生产消耗臭氧层物质的行政处罚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《消耗臭氧层物质管理条例》（2024年3月1日实施）第三十条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对应当申请领取使用配额许可证的单位无使用配额许可证使用消耗臭氧层物质的行政处罚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《消耗臭氧层物质管理条例》（2024年3月1日实施）第三十一条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81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对向不符合规定的单位销售或者购买消耗臭氧层物质的行政处罚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《消耗臭氧层物质管理条例》（2024年3月1日实施）第三十三条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82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对未按照规定防止或者减少消耗臭氧层物质的泄漏和排放的行政处罚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《消耗臭氧层物质管理条例》（2024年3月1日实施）第三十四条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对未按照规定对消耗臭氧层物质进行回收等行为的行政处罚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《消耗臭氧层物质管理条例》（2024年3月1日实施）第三十五条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84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对未按照规定进行无害化处置直接向大气排放的行政处罚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《消耗臭氧层物质管理条例》（2024年3月1日实施）第三十六条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对从事消耗臭氧层物质经营活动的单位未按规定向环境保护主管部门备案等行为的行政处罚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《消耗臭氧层物质管理条例》（2024年3月1日实施）第三十七条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在噪声敏感建筑物集中区域新建、改建、扩建，未采取有效措施防止工业噪声污染的行政处罚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《中华人民共和国噪声污染防治法》（2022年6月5日起施行）第七十四条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对未按规定的期限完成安装自动监控设备及其配套设施的行政处罚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《污染源自动监控管理办法》（2005年11月1日实施）第十六条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对新建、改建、扩建和技术改造的项目未安装自动监控设备及其配套设施，或者未经验收或者验收不合格的，主体工程即正式投入生产或者使用的行政处罚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《污染源自动监控管理办法》（2005年11月1日实施）第十七条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r>
              <w:rPr>
                <w:rFonts w:ascii="仿宋_GB2312" w:eastAsia="仿宋_GB2312" w:cs="仿宋_GB2312" w:hAnsi="仿宋_GB2312"/>
                <w:i w:val="0"/>
                <w:iCs w:val="0"/>
                <w:color w:val="000000"/>
                <w:kern w:val="0"/>
                <w:sz w:val="18"/>
                <w:szCs w:val="18"/>
                <w:u w:val="none"/>
                <w:lang w:val="en-US"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对故意不正常使用水污染物排放自动监控系统，或者未经环境保护部门批准，擅自拆除、闲置、破坏水污染物排放自动监控系统，排放污染物超过规定标准的行政处罚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《污染源自动监控管理办法》（2005年11月1日实施）第十八条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对不正常使用大气污染物排放自动监控系统，或者未经环境保护部门批准，擅自拆除、闲置、破坏大气污染物排放自动监控系统的行政处罚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《污染源自动监控管理办法》（2005年11月1日实施）第十八条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301"/>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91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对未经环境保护部门批准，擅自拆除、闲置、破坏水污染物、大气污染物、环境噪声排放自动监控系统，致使环境噪声排放超过规定标准的行政处罚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《污染源自动监控管理办法》（2005年11月1日实施）第十八条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92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对矿业固体废物贮存设施停止使用后未按规定封场的行政处罚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《中华人民共和国固体废物污染环境防治法》（2020年4月29日修正，2020年9月1日实施）第四十二条第三款、第一百一十条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对违法新、改、建煤矿及选煤厂，违反煤矸石综合利用有关规定对环境造成污染等行为的行政处罚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《煤矸石综合利用管理办法》（2015年3月1日实施）第二十三条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7913"/>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94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对造成固体废物污染环境事故的行政处罚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1.《中华人民共和国固体废物污染环境防治法》（2020年9月1日实施）第一百一十八条</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2.《突发环境事件调查处理办法》（2015年3月1日实施）第十八条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对产生、收集、贮存、运输、利用、处置固体废物的单位未依法及时公开固体废物污染环境防治信息等行为的行政处罚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1.《中华人民共和国固体废物污染环境防治法》（2020年9月1日实施）第一百零二条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2.《电子废物污染环境防治管理办法》（2008年2月1日实施）第二十二条、第二十三条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对土壤污染重点监管单位未制定、实施自行监测方案，或者未将监测数据报生态环境主管部门等行为的行政处罚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1.《中华人民共和国土壤污染防治法》（2019年1月1日实施）第八十六条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2.《河北省土壤污染防治条例》（2022年1月1日施行）第七十六条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对向农用地排放重金属或者其他有毒有害物质含量超标的污水、污泥， 以及可能造成土壤污染的清淤底泥、尾矿、矿渣等行为的行政处罚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1.《中华人民共和国土壤污染防治法》（2019年1月1日实施）第八十七条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2.《河北省土壤污染防治条例》（2022年1月1日施行）第七十七条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439"/>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对将重金属或者其他有毒有害物质含量超标的工业固体废物、生活垃圾或者污染土壤用于土地复垦的行政处罚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1.《中华人民共和国土壤污染防治法》（2019年1月1日实施）第八十九条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2.《河北省土壤污染防治条例》（2022年1月1日施行）第七十九条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r>
              <w:rPr>
                <w:rFonts w:ascii="仿宋_GB2312" w:eastAsia="仿宋_GB2312" w:cs="仿宋_GB2312" w:hAnsi="仿宋_GB2312"/>
                <w:i w:val="0"/>
                <w:iCs w:val="0"/>
                <w:color w:val="000000"/>
                <w:kern w:val="0"/>
                <w:sz w:val="18"/>
                <w:szCs w:val="18"/>
                <w:u w:val="none"/>
                <w:lang w:val="en-US"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对出具虚假调查报告、风险评估报告、风险管控效果评估报告、修复效果评估报告的行政处罚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1.《中华人民共和国土壤污染防治法》（2019年1月1日实施）第九十条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2.《河北省土壤污染防治条例》（2022年1月1日施行）第八十三条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对未单独收集、存放开发建设过程中剥离的表土等行为的行政处罚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1.《中华人民共和国土壤污染防治法》（2019年1月1日实施）第九十一条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2.《河北省土壤污染防治条例》（2022年1月1日施行）第八十条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101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对未按照规定实施后期管理的行政处罚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《中华人民共和国土壤污染防治法》（2019年1月1日实施）第九十二条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对未按照规定进行土壤污染状况调查等行为的行政处罚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1.《中华人民共和国土壤污染防治法》（2019年1月1日实施）第九十四条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2.《河北省土壤污染防治条例》（2022年1月1日施行）第八十一条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103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对土壤污染重点监管单位未按照规定将土壤污染防治工作方案报地方人民政府生态环境主管部门备案等行为的行政处罚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1.《中华人民共和国土壤污染防治法》（2019年1月1日实施）第九十五条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2.《河北省土壤污染防治条例》（2022年1月1日施行）第八十二条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104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对新建电厂兴建永久性储灰场对环境造成污染等行为的行政处罚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《粉煤灰综合利用管理办法》（2013年3月1日实施）第十一条、第二十三条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bl>
    <w:p>
      <w:pPr>
        <w:rPr>
          <w:color w:val="000000"/>
        </w:rPr>
      </w:pPr>
      <w:r>
        <w:rPr>
          <w:color w:val="000000"/>
        </w:rPr>
        <w:br w:type="page"/>
      </w:r>
    </w:p>
    <w:tbl>
      <w:tblPr>
        <w:jc w:val="left"/>
        <w:tblInd w:w="91" w:type="dxa"/>
        <w:tblW w:w="15681" w:type="dxa"/>
        <w:tblBorders>
          <w:top w:val="none" w:sz="0" w:space="0" w:color="auto"/>
          <w:left w:val="none" w:sz="0" w:space="0" w:color="auto"/>
          <w:bottom w:val="none" w:sz="0" w:space="0" w:color="auto"/>
          <w:right w:val="none" w:sz="0" w:space="0" w:color="auto"/>
        </w:tblBorders>
        <w:shd w:val="clear" w:color="auto" w:fill="auto"/>
        <w:tblLayout w:type="fixed"/>
        <w:tblCellMar>
          <w:top w:w="0" w:type="dxa"/>
          <w:left w:w="108" w:type="dxa"/>
          <w:bottom w:w="0" w:type="dxa"/>
          <w:right w:w="108" w:type="dxa"/>
        </w:tblCellMar>
        <w:tblLook w:val="04A0" w:firstRow="1" w:lastRow="0" w:firstColumn="1" w:lastColumn="0" w:noHBand="0" w:noVBand="1"/>
      </w:tblPr>
      <w:tblGrid>
        <w:gridCol w:w="544"/>
        <w:gridCol w:w="850"/>
        <w:gridCol w:w="1134"/>
        <w:gridCol w:w="3256"/>
        <w:gridCol w:w="996"/>
        <w:gridCol w:w="964"/>
        <w:gridCol w:w="3968"/>
        <w:gridCol w:w="3402"/>
        <w:gridCol w:w="567"/>
      </w:tblGrid>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对未按照规定对危险废物设置识别标志、收集、贮存、运输、处置等行为的行政处罚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1.《中华人民共和国固体废物污染环境防治法》（2020年9月1日实施）第一百一十二条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2.《粉煤灰综合利用管理办法》（2013年3月1日实施）第十四条、第二十五条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对危险废物产生者未按照规定处置其产生的危险废物，被责令整改后拒不改正，又拒不承担代为处置费用的行政处罚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《中华人民共和国固体废物污染环境防治法》（2020年9月1日实施）第一百一十三条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对未取得新化学物质登记证或者不按照登记证的规定生产或者进口新化学物质等行为的行政处罚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《新化学物质环境管理登记办法》（2021年1月1日实施）第四十八条、第四十九条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对未办理备案，或者未按照备案信息生产或者进口新化学物质，或者加工使用未办理备案的新化学物质、未按照登记证的规定生产、进口或者加工使用新化学物质等行为的行政处罚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《新化学物质环境管理登记办法》（2021年1月1日实施）第四十九条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r>
              <w:rPr>
                <w:rFonts w:ascii="仿宋_GB2312" w:eastAsia="仿宋_GB2312" w:cs="仿宋_GB2312" w:hAnsi="仿宋_GB2312"/>
                <w:i w:val="0"/>
                <w:iCs w:val="0"/>
                <w:color w:val="000000"/>
                <w:kern w:val="0"/>
                <w:sz w:val="18"/>
                <w:szCs w:val="18"/>
                <w:u w:val="none"/>
                <w:lang w:val="en-US"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beforeAutospacing="0" w:afterAutospacing="0"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对病原微生物实验室未建立污染防治管理的规章制度等行为的行政处罚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《病原微生物实验室生物安全环境管理办法》（2006年5月1日实施）第二十一条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对无危险废物出口核准通知单或者不按照危险废物出口核准通知单出口危险废物的行政处罚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《危险废物出口核准管理办法》（2008年3月1日实施）第三条、第二十一条第一款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对危险废物出口者未按规定报送有关信息的行政处罚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《危险废物出口核准管理办法》（2008年3月1日实施）第十九条、第二十四条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对未按规定向原发证机关申请办理危险废物经营许可证变更手续的行政处罚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《危险废物经营许可证管理办法》（2016年2月6日修正）第十一条、第二十二条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对未按规定申报、填写、运行、保管危险废物转移单据等行为的行政处罚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1.《中华人民共和国固体废物污染环境防治法》（2020年9月1日实施）第一百一十二条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2.《危险废物出口核准管理办法》（2008年3月1日实施）第二十三条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3.《危险废物转移管理办法》（2022年1月1日施行）第二十九条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4.《尾矿污染环境防治管理办法》（2022年7月1日起施行）</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5.《河北省固体废物污染环境防治条例》（2022年12月1日实施）第五十四条第二款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对未按规定重新申请领取危险废物经营许可证的行政处罚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《危险废物经营许可证管理办法》（2016年2月6日修正）第十二条、第十三条第二款、第二十三条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对危险废物经营单位终止从事经营活动未对经营设施、场所采取污染防治措施等行为的行政处罚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《危险废物经营许可证管理办法》（2016年2月6日修正）第十四条第一款、第二十一条、第二十四条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116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对危险废物经营单位未按要求执行经营情况记录簿制度的行政处罚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《危险废物经营许可证管理办法》（2016年2月6日修正）第十八条、第二十六条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Arial"/>
                <w:color w:val="000000"/>
                <w:sz w:val="18"/>
                <w:szCs w:val="18"/>
              </w:rPr>
            </w:pPr>
            <w:r>
              <w:rPr>
                <w:rFonts w:ascii="仿宋_GB2312" w:eastAsia="仿宋_GB2312" w:cs="Arial"/>
                <w:color w:val="000000"/>
                <w:sz w:val="18"/>
                <w:szCs w:val="18"/>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Arial"/>
                <w:color w:val="000000"/>
                <w:sz w:val="18"/>
                <w:szCs w:val="18"/>
              </w:rPr>
            </w:pPr>
            <w:r>
              <w:rPr>
                <w:rFonts w:ascii="仿宋_GB2312" w:eastAsia="仿宋_GB2312" w:cs="Arial"/>
                <w:color w:val="00000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Arial"/>
                <w:color w:val="000000"/>
                <w:sz w:val="18"/>
                <w:szCs w:val="18"/>
              </w:rPr>
            </w:pPr>
            <w:r>
              <w:rPr>
                <w:rFonts w:ascii="仿宋_GB2312" w:eastAsia="仿宋_GB2312" w:cs="Arial"/>
                <w:color w:val="000000"/>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Arial"/>
                <w:color w:val="000000"/>
                <w:sz w:val="18"/>
                <w:szCs w:val="18"/>
              </w:rPr>
            </w:pPr>
            <w:r>
              <w:rPr>
                <w:rFonts w:ascii="仿宋_GB2312" w:eastAsia="仿宋_GB2312" w:cs="Arial"/>
                <w:color w:val="000000"/>
                <w:sz w:val="18"/>
                <w:szCs w:val="18"/>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Arial"/>
                <w:color w:val="000000"/>
                <w:sz w:val="18"/>
                <w:szCs w:val="18"/>
              </w:rPr>
            </w:pPr>
            <w:r>
              <w:rPr>
                <w:rFonts w:ascii="仿宋_GB2312" w:eastAsia="仿宋_GB2312" w:cs="Arial"/>
                <w:color w:val="000000"/>
                <w:sz w:val="18"/>
                <w:szCs w:val="18"/>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Arial"/>
                <w:color w:val="000000"/>
                <w:sz w:val="18"/>
                <w:szCs w:val="18"/>
              </w:rPr>
            </w:pPr>
            <w:r>
              <w:rPr>
                <w:rFonts w:ascii="仿宋_GB2312" w:eastAsia="仿宋_GB2312" w:cs="Arial"/>
                <w:color w:val="000000"/>
                <w:sz w:val="18"/>
                <w:szCs w:val="18"/>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Arial"/>
                <w:color w:val="000000"/>
                <w:sz w:val="18"/>
                <w:szCs w:val="18"/>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Arial"/>
                <w:color w:val="000000"/>
                <w:sz w:val="18"/>
                <w:szCs w:val="18"/>
              </w:rPr>
            </w:pPr>
            <w:r>
              <w:rPr>
                <w:rFonts w:ascii="仿宋_GB2312" w:eastAsia="仿宋_GB2312" w:cs="Arial"/>
                <w:color w:val="000000"/>
                <w:sz w:val="18"/>
                <w:szCs w:val="18"/>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Arial"/>
                <w:color w:val="000000"/>
                <w:sz w:val="18"/>
                <w:szCs w:val="18"/>
              </w:rPr>
            </w:pPr>
            <w:r>
              <w:rPr>
                <w:rFonts w:ascii="仿宋_GB2312" w:eastAsia="仿宋_GB2312" w:cs="Arial"/>
                <w:color w:val="000000"/>
                <w:sz w:val="18"/>
                <w:szCs w:val="18"/>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Arial"/>
                <w:color w:val="000000"/>
                <w:sz w:val="18"/>
                <w:szCs w:val="18"/>
              </w:rPr>
            </w:pPr>
            <w:r>
              <w:rPr>
                <w:rFonts w:ascii="仿宋_GB2312" w:eastAsia="仿宋_GB2312" w:cs="Arial"/>
                <w:color w:val="000000"/>
                <w:sz w:val="18"/>
                <w:szCs w:val="18"/>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Arial"/>
                <w:color w:val="000000"/>
                <w:sz w:val="18"/>
                <w:szCs w:val="18"/>
              </w:rPr>
            </w:pPr>
            <w:r>
              <w:rPr>
                <w:rFonts w:ascii="仿宋_GB2312" w:eastAsia="仿宋_GB2312" w:cs="Arial"/>
                <w:color w:val="000000"/>
                <w:sz w:val="18"/>
                <w:szCs w:val="18"/>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Arial"/>
                <w:color w:val="000000"/>
                <w:sz w:val="18"/>
                <w:szCs w:val="18"/>
              </w:rPr>
            </w:pPr>
            <w:r>
              <w:rPr>
                <w:rFonts w:ascii="仿宋_GB2312" w:eastAsia="仿宋_GB2312" w:cs="Arial"/>
                <w:color w:val="000000"/>
                <w:sz w:val="18"/>
                <w:szCs w:val="18"/>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Arial"/>
                <w:color w:val="000000"/>
                <w:sz w:val="18"/>
                <w:szCs w:val="18"/>
              </w:rPr>
            </w:pPr>
            <w:r>
              <w:rPr>
                <w:rFonts w:ascii="仿宋_GB2312" w:eastAsia="仿宋_GB2312" w:cs="Arial"/>
                <w:color w:val="000000"/>
                <w:sz w:val="18"/>
                <w:szCs w:val="18"/>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Arial"/>
                <w:color w:val="000000"/>
                <w:sz w:val="18"/>
                <w:szCs w:val="18"/>
              </w:rPr>
            </w:pPr>
            <w:r>
              <w:rPr>
                <w:rFonts w:ascii="仿宋_GB2312" w:eastAsia="仿宋_GB2312" w:cs="Arial"/>
                <w:color w:val="000000"/>
                <w:sz w:val="18"/>
                <w:szCs w:val="18"/>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Arial"/>
                <w:color w:val="000000"/>
                <w:sz w:val="18"/>
                <w:szCs w:val="18"/>
              </w:rPr>
            </w:pPr>
            <w:r>
              <w:rPr>
                <w:rFonts w:ascii="仿宋_GB2312" w:eastAsia="仿宋_GB2312" w:cs="Arial"/>
                <w:color w:val="000000"/>
                <w:sz w:val="18"/>
                <w:szCs w:val="18"/>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Arial"/>
                <w:color w:val="000000"/>
                <w:sz w:val="18"/>
                <w:szCs w:val="18"/>
              </w:rPr>
            </w:pPr>
            <w:r>
              <w:rPr>
                <w:rFonts w:ascii="仿宋_GB2312" w:eastAsia="仿宋_GB2312" w:cs="Arial"/>
                <w:color w:val="000000"/>
                <w:sz w:val="18"/>
                <w:szCs w:val="18"/>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Arial"/>
                <w:color w:val="000000"/>
                <w:sz w:val="18"/>
                <w:szCs w:val="18"/>
              </w:rPr>
            </w:pPr>
            <w:r>
              <w:rPr>
                <w:rFonts w:ascii="仿宋_GB2312" w:eastAsia="仿宋_GB2312" w:cs="Arial"/>
                <w:color w:val="000000"/>
                <w:sz w:val="18"/>
                <w:szCs w:val="18"/>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Arial"/>
                <w:color w:val="000000"/>
                <w:sz w:val="18"/>
                <w:szCs w:val="18"/>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对未按规定与处置单位签订接收合同，并将收集的废矿物油和废镉镍电池进行处置的行政处罚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《危险废物经营许可证管理办法》（2016年2月6日修正）第二十条、第二十七条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对未按规定备案危险化学品生产装置、储存设施以及库存危险化学品的处置方案的行政处罚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《危险化学品安全管理条例》（2013年12月7日实施）第二十七条、第八十二条第二款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对未按照规定报告危险化学品企业相关信息的行政处罚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《危险化学品安全管理条例》（2013年12月7日实施）第八十一条第三款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对医疗卫生机构、医疗废物集中处置单位贮存设施或者设备不符合环境保护、卫生要求等行为的行政处罚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《医疗废物管理条例》（2011年1月8日修正）第四十六条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《医疗废物管理行政处罚办法》（2010年12月22日修正）第六条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对医疗卫生机构、医疗废物集中处置单位未建立、健全医疗废物管理制度等行为的行政处罚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1.《医疗废物管理条例》（2011年1月8日修正）第四十五条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2.《医疗废物管理行政处罚办法》（2010年12月22日修正）第三条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对医疗卫生机构、医疗废物集中处置单位在运送过程中丢弃医疗废物等行为的行政处罚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1.《医疗废物管理条例》（2011年1月8日修正）第四十七条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2.《医疗废物管理行政处罚办法》（2010年12月22日修正）第七条第二款、第八条、第九条、第十条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对医疗卫生机构、医疗废物集中处置单位发生医疗废物流失、泄漏、扩散时，未采取紧急处理措施等行为的行政处罚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1.《医疗废物管理条例》（2011年1月8日修正）第四十九条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2.《医疗废物管理行政处罚办法》（2010年12月22日修正）第十一条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对不具备集中处置医疗废物条件的农村，医疗机构未按要求处置医疗废物的行政处罚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1.《医疗废物管理条例》（2011年1月8日修正）第五十一条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2.《医疗废物管理行政处罚办法》（2010年12月22日修正）第十三条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对无许可证或不按照经营许可证规定从事收集、贮存、利用、处置危险废物经营活动的行政处罚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1.《中华人民共和国固体废物污染环境防治法》（2020年9月1日实施）第一百一十四条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2.《危险废物经营许可证管理办法》（2016年2月6日修订）第十五条、第二十五条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3.《河北省固体废物污染环境防治条例》（2022年12月1日实施）第七十一条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126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对未取得废弃电器电子产品处理资格擅自从事废弃电器电子产品处理活动的行政处罚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《废弃电器电子产品回收处理管理条例》（2019年3月2日实施）第二十八条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bookmarkStart w:id="0" w:name="_GoBack"/>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bookmarkEnd w:id="0"/>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sz w:val="18"/>
                <w:szCs w:val="18"/>
                <w:u w:val="none"/>
              </w:rPr>
            </w:pPr>
            <w:r>
              <w:rPr>
                <w:rFonts w:ascii="仿宋_GB2312" w:eastAsia="仿宋_GB2312" w:cs="仿宋_GB2312" w:hAnsi="仿宋_GB2312"/>
                <w:i w:val="0"/>
                <w:iCs w:val="0"/>
                <w:color w:val="000000"/>
                <w:sz w:val="18"/>
                <w:szCs w:val="18"/>
                <w:u w:val="none"/>
              </w:rPr>
              <w:t>对采用国家明令淘汰的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sz w:val="18"/>
                <w:szCs w:val="18"/>
                <w:u w:val="none"/>
              </w:rPr>
            </w:pPr>
            <w:r>
              <w:rPr>
                <w:rFonts w:ascii="仿宋_GB2312" w:eastAsia="仿宋_GB2312" w:cs="仿宋_GB2312" w:hAnsi="仿宋_GB2312"/>
                <w:i w:val="0"/>
                <w:iCs w:val="0"/>
                <w:color w:val="000000"/>
                <w:sz w:val="18"/>
                <w:szCs w:val="18"/>
                <w:u w:val="none"/>
              </w:rPr>
              <w:t>技术和工艺处理废弃电</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器电子产品的行政处罚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《废弃电器电子产品回收处理管理条例》（2019年3月2日实施）第二十九条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对处理废弃电器电子产品造成环境污染的行政处罚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1.《中华人民共和国固体废物污染环境防治法》（2020年9月1日施行）　第一百一十八条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2.《废弃电器电子产品回收处理管理条例》（2019年3月2日实施）第三十条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29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对处理企业未建立废弃电器电子产品的数据信息管理系统，未按规定报送基本数据和有关情况或者报送基本数据、有关情况不真实，或者未按规定期限保存基本数据等的行政处罚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《废弃电器电子产品回收处理管理条例》（2019年3月2日实施）第三十一条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2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对废弃电器电子产品回收处理企业未建立日常环境监测制度等行为的行政处罚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《废弃电器电子产品回收处理管理条例》（2019年3月2日实施）第三十二条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对医疗卫生机构、医疗废物集中处置单位造成传染病传播的行政处罚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1.《医疗废物管理条例》（2011年1月8日修正）第四十七条、第五十一条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2.《医疗废物管理行政处罚办法》（2010年12月22日修正）第十五条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对伪造、变造废弃电器电子产品处理资格证书等行为的行政处罚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《废弃电器电子产品处理资格许可管理办法》（2011年1月1日施行）第二十四条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对贮存、拆解、利用、处置电子废物的作业场所不符合要求等行为的行政处罚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《电子废物污染环境防治管理办法》（2008年2月1日实施）第二十一条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对从事畜禽规模养殖未按照国家有关规定收集、贮存、处置畜禽粪便，造成环境污染的行政处罚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《中华人民共和国固体废物污染环境防治法》（2020年9月1日实施）第六十五条第二款、第一百零七条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对在禁止养殖区域内建设畜禽养殖场、养殖小区的行政处罚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《畜禽规模养殖污染防治条例》（2014年1月1日实施）第三十七条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《秦皇岛市饮用水水源地保护条例》第三十三条第一款（2025年1月1日起施行）</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36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对未建设畜禽养殖污染防治配套设施等行为的行政处罚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《畜禽规模养殖污染防治条例》（2014年1月1日实施）第三十九条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37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对将畜禽养殖废弃物用作肥料造成环境污染等行为的行政处罚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1.《中华人民共和国固体废物污染环境防治法》（2020年9月1日实施）第一百零七条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2.《畜禽规模养殖污染防治条例》（2014年1月1日实施）第四十条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38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对排放畜禽养殖废弃物超标、超总量或未经无害化处理直接向环境排放畜禽养殖废弃物的行政处罚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《畜禽规模养殖污染防治条例》（2014年1月1日实施）第四十一条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39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对土地复垦义务人将重金属污染物或者其他有毒有害物质用作回填或者充填材料的行政处罚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《土地复垦条例》（2011年3月5日实施）第四十条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对生产、销售、使用放射性同位素和射线装置的单位变更单位名称、地址、法定代表人，未依法办理许可证变更手续的行政处罚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《放射性同位素与射线装置安全和防护条例》（2019年3月2日修正）第五十三条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41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对未取得环境保护部颁发的使用（含收贮）辐射安全许可证，从事废旧放射源收贮、未经批准，擅自转让已收贮入库废旧放射源等行为的行政处罚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《放射性同位素与射线装置安全和防护管理办法》（2011年5月1日实施）第五十七条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对废旧金属回收熔炼企业未开展辐射监测或者发现辐射监测结果明显异常未如实报告的行政处罚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1.《河北省辐射污染防治条例》（2020年7月30日修正）第三十九条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2.《放射性同位素与射线装置安全和防护管理办法》（2011年5月1日实施）第五十八条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对核设施营运单位未按照规定将其产生的废旧放射源送交贮存、处置等行为的行政处罚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《放射性废物安全管理条例》（2012年3月1日实施）第三十六条、第三十七条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对不按照规定设置放射性标识、标志、中文警示说明等行为的行政处罚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《中华人民共和国放射性污染防治法》（2003年10月1日实施）第五十五条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对发生辐射事故的单位缓报、谎报、瞒报、漏报行为的行政处罚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《河北省辐射污染防治条例》（2020年7月30日修正）第四十一条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对未按照排污许可证规定控制大气污染物无组织排放的行政处罚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《排污许可管理条例》（2021年3月1日实施）第三十五条第一项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47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对特殊时段未按照排污许可证规定停止或者限制排放污染物的行政处罚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《排污许可管理条例》（2021年3月1日实施）第三十五条第二项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48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对污染物排放口位置、数量、排放方式或者排放去向不符合排污许可证规定的行政处罚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《排污许可管理条例》（2021年3月1日实施）第三十六条第一项、第二项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49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对未按照排污许可证规定公开或者不如实公开污染物排放信息、发现污染物排放自动监测设备传输数据异常或者污染物排放超过污染物排放标准等异常情况不报告的行政处罚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《排污许可管理条例》（2021年3月1日实施）第三十六条第七项、第八项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对未按照排污许可证规定建立台账、如实记录、报告、提交排污许可证执行报告的行政处罚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《排污许可管理条例》（2021年3月1日实施）第三十七条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对伪造、变造、转让排污许可证的行政处罚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《排污许可管理条例》（2021年3月1日实施）第四十一条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52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对需要填报排污登记表的企业事业单位和其他生产经营者，未依照本条例规定填报排污信息的行政处罚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《排污许可管理条例》（2021年3月1日实施）第四十三条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53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对产生工业固体废物的单位未建立固体废物管理台账并如实记录的行政处罚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1.《中华人民共和国固体废物污染环境防治法》（2020年9月1日实施）第一百零二条第八项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2.《河北省固体废物污染环境防治条例》（2022年12月1日实施）第六十八条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54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对未按照规定制定并执行温室气体排放数据质量控制方案的行政处罚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《碳排放权交易管理暂行条例》（2024年1月25日实施）第二十一条第一项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对未按照规定报送排放统计核算数据、年度排放报告的行政处罚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《碳排放权交易管理暂行条例》（2024年1月25日实施）第二十一条第二项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56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对未按照规定向社会公开年度排放报告中的排放量、排放设施、统计核算方法等信息的行政处罚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《碳排放权交易管理暂行条例》（2024年1月25日实施）第二十一条第三项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对未按照规定保存年度排放报告所涉数据的原始记录和管理台账的行政处罚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《碳排放权交易管理暂行条例》（2024年1月25日实施）第二十一条第四项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58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对未按照规定统计核算温室气体排放量的行政处罚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《碳排放权交易管理暂行条例》（2024年1月25日实施）第二十二条第一项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59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对编制的年度排放报告存在重大缺陷或者遗漏，在年度排放报告编制过程中篡改、伪造数据资料，使用虚假的数据资料或者实施其他弄虚作假行为的行政处罚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《碳排放权交易管理暂行条例》（2024年1月25日实施）第二十二条第二项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对未按照规定制作和送检样品的行政处罚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《碳排放权交易管理暂行条例》（2024年1月25日实施）第二十二条第三项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61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对技术服务机构出具不实或者虚假的检验检测报告的行政处罚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《碳排放权交易管理暂行条例》（2024年1月25日实施）第二十三条第一款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62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技术服务机构出具的年度排放报告或者技术审核意见存在重大缺陷或者遗漏，在年度排放报告编制或者对年度排放报告进行技术审核过程中篡改、伪造数据资料，使用虚假的数据资料或者实施其他弄虚作假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《碳排放权交易管理暂行条例》（2024年1月25日实施）第二十三条第二款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63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对重点排放单位未按照规定清缴其碳排放配额的行政处罚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《碳排放权交易管理暂行条例》（2024年1月25日实施）第二十四条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64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对生态环境监测机构篡改、伪造监测数据或者出具虚假监测报告的行政处罚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1.《河北省生态环境保护条例》（2020年7月1日实施）第七十三条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2.《中华人民共和国土壤污染防治法》（2019年1月1日实施）第八十六条第一款第二项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3.《河北省土壤污染防治条例》（2022年1月1日施行）第七十六条第一款第二项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重点排污单位未按照规定安装使用自动监测设备，或者未与生态环境主管部门的监控设备联网、不正常运行自动监测设备、破坏、损毁或者擅自拆除、闲置自动监测设备、保存原始监测数据、未按照规定向社会公开自动监测数据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1.《中华人民共和国大气污染防治法》（2018年10月26日修正）第二十四条、第二十五条、第二十六条、第一百条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2.《中华人民共和国水污染防治法》（2008年6月1日实施，2017年6月27日修正）　第二十三条、第四十五条、第八十二条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3.《河北省生态环境保护条例》（2020年7月2日实施）第七十二条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4.《河北省大气污染防治条例》（2021年9月29日修正）第七十九条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5.《中华人民共和国噪声污染防治法》（2022年6月5日试行）七十六条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6.《河北省港口污染防治条例》（2022年10月1日施行）第五十三条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7.《排污许可管理条例》（2021年3月1日施行）第三十六条第三项、第四项、第五项、第六项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66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20" w:lineRule="exact"/>
              <w:jc w:val="left"/>
              <w:textAlignment w:val="center"/>
              <w:rPr>
                <w:rFonts w:ascii="仿宋_GB2312" w:eastAsia="仿宋_GB2312" w:cs="仿宋_GB2312" w:hAnsi="仿宋_GB2312" w:hint="eastAsia"/>
                <w:i w:val="0"/>
                <w:iCs w:val="0"/>
                <w:color w:val="000000"/>
                <w:sz w:val="15"/>
                <w:szCs w:val="15"/>
                <w:u w:val="none"/>
              </w:rPr>
            </w:pPr>
            <w:r>
              <w:rPr>
                <w:rFonts w:ascii="仿宋_GB2312" w:eastAsia="仿宋_GB2312" w:cs="仿宋_GB2312" w:hAnsi="仿宋_GB2312"/>
                <w:i w:val="0"/>
                <w:iCs w:val="0"/>
                <w:color w:val="000000"/>
                <w:sz w:val="15"/>
                <w:szCs w:val="15"/>
                <w:u w:val="none"/>
              </w:rPr>
              <w:t>对超过许可排放浓度、许可排放量排放污染物的行政处罚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《排污许可管理条例》（2021年3月1日施行）第三十四条第一项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sz w:val="18"/>
                <w:szCs w:val="18"/>
                <w:u w:val="none"/>
              </w:rPr>
            </w:pPr>
            <w:r>
              <w:rPr>
                <w:rFonts w:ascii="仿宋_GB2312" w:eastAsia="仿宋_GB2312" w:cs="仿宋_GB2312" w:hAnsi="仿宋_GB2312"/>
                <w:i w:val="0"/>
                <w:iCs w:val="0"/>
                <w:color w:val="000000"/>
                <w:sz w:val="18"/>
                <w:szCs w:val="18"/>
                <w:u w:val="none"/>
              </w:rPr>
              <w:t>对医疗废物集中处置单</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位拒绝接收符合接收条件的医疗废物的行政处罚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1.《中华人民共和国固体废物污染环境防治法》（2020年9月1日施行）第九十条第三款</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2.《河北省固体废物污染环境防治条例》（2022年12月1日实施）第七十二条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对未按规定进行土壤状况监测、报告、建立隐患排查、采取防治措施、制定并实施污染防治方案的行政处罚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1.《中华人民共和国土壤污染防治法》（2019年1月1日施行）第八十六条第一款第三、四、五、六项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2.《河北省土壤污染防治条例》（2022年1月1日施行）第七十六条第一款第三、四、五、六、七项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对造成新污染、转运污染土壤相关情况未提前报告或未达到土壤污染风险评估报告确定的风险管控目标、修复目标的建设用地地块，开工建设与风险管控、修复无关的项目的行政处罚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1.《中华人民共和国土壤污染防治法》（2019年1月1日施行）第九十一条第二、三、四项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2.《河北省土壤污染防治条例》（2022年1月1日施行）第八十条第二、三、四项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对未按规定采取风险评估、管控等行为的行政处罚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1.《中华人民共和国土壤污染防治法》（2019年1月1日施行）第九十四条第一款第二、三、四、五项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2.《河北省土壤污染防治条例》（2022年1月1日施行）第八十一条第一款第二、三、四、五项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71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sz w:val="18"/>
                <w:szCs w:val="18"/>
                <w:u w:val="none"/>
              </w:rPr>
              <w:t>对违反“三同时”、未验先投的行政处罚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1.《中华人民共和国海洋环境保护法》（2023年10月24日第二次修正，2024年1月1日起施行）第一百零三条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2.《建设项目环境保护管理条例》第二十三条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产生尾矿的单位或尾矿运营、管理单位超过水污染物排放标准排放水污染物；未依法报批建设项目环境影响评价文件，擅自开工建设；未按规定开展土壤和地下水环境监测；未依法开展尾矿库突发环境事件应急处置；擅自倾倒、堆放、丢弃、遗撒尾矿，或者未采取相应防范措施，造成尾矿扬散、流失、渗漏或者其他环境污染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《尾矿污染环境防治管理办法》（2022年7月1日起施行）第三十条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73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对产生尾矿的单位或者尾矿库运营、管理单位未按时通过全国固体废物污染环境防治信息平台填报上一年度产生的相关信息的行政处罚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《尾矿污染环境防治管理办法》（2022年7月1日起施行）第三十一条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74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0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对向环境排放尾矿水，未按照国家有关规定设置污染物排放口标志的行政处罚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《尾矿污染环境防治管理办法》（2022年7月1日起施行）第三十二条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75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对尾矿库运营、管理单位未按要求组织开展污染隐患排查治理的行政处罚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《尾矿污染环境防治管理办法》（2022年7月1日起施行）第三十三条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76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对损毁、涂改或者擅自移动饮用水水源保护区地理界标、警示标志和宣传牌或隔离防护设施、视频监控设备等行为的行政处罚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《秦皇岛市饮用水水源地保护条例》（2025年1月1日起施行）第三十一条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17</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对在饮用水水源一级保护区内采用设置网箱、围栏的方式进行水产养殖等行为的行政处罚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《秦皇岛市饮用水水源地保护条例》（2025年1月1日起施行）第三十三条第二款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17</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对向林地排放重金属或者其他有毒有害物质含量超标的污水、污泥，以及可能造成林地污染的清淤底泥、尾矿、矿渣等行为的行政处罚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《秦皇岛市沿海防护林条例》（自2021年1月1日起施行；2024年6月27日修正）第二十六条第一款第四项、第三十四条第三款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对土地复垦义务人将重金属污染物或者其他有毒有害物质用作回填或者充填材料的行政强制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《土地复垦条例》</w:t>
            </w:r>
            <w:r>
              <w:rPr>
                <w:rFonts w:ascii="仿宋_GB2312" w:eastAsia="仿宋_GB2312" w:cs="仿宋_GB2312" w:hAnsi="仿宋_GB2312"/>
                <w:b w:val="0"/>
                <w:bCs w:val="0"/>
                <w:i w:val="0"/>
                <w:iCs w:val="0"/>
                <w:color w:val="000000"/>
                <w:kern w:val="0"/>
                <w:sz w:val="18"/>
                <w:szCs w:val="18"/>
                <w:u w:val="none"/>
                <w:lang w:val="en-US" w:eastAsia="zh-CN"/>
              </w:rPr>
              <w:t>（2011年3月5日实施）</w:t>
            </w:r>
            <w:r>
              <w:rPr>
                <w:rFonts w:ascii="仿宋_GB2312" w:eastAsia="仿宋_GB2312" w:cs="仿宋_GB2312" w:hAnsi="仿宋_GB2312" w:hint="eastAsia"/>
                <w:b w:val="0"/>
                <w:bCs w:val="0"/>
                <w:i w:val="0"/>
                <w:iCs w:val="0"/>
                <w:color w:val="000000"/>
                <w:kern w:val="0"/>
                <w:sz w:val="18"/>
                <w:szCs w:val="18"/>
                <w:u w:val="none"/>
                <w:lang w:val="en-US" w:eastAsia="zh-CN"/>
              </w:rPr>
              <w:t xml:space="preserve">第四十条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1.催告责任：代履行三日前，催告当事人履行，当事人履行的，停止代履行。</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2.决定责任：对未停止违法行为，逾期未采取治理措施的下达代履行决定书，代履行前送达；</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3.执行责任：派员到现场监督。</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对违法收集、贮存、运输、利用、处置的固体废物及设施、设备、场所、工具、物品的行政强制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1.</w:t>
            </w:r>
            <w:r>
              <w:rPr>
                <w:rFonts w:ascii="仿宋_GB2312" w:eastAsia="仿宋_GB2312" w:cs="仿宋_GB2312" w:hAnsi="仿宋_GB2312" w:hint="eastAsia"/>
                <w:b w:val="0"/>
                <w:bCs w:val="0"/>
                <w:i w:val="0"/>
                <w:iCs w:val="0"/>
                <w:color w:val="000000"/>
                <w:kern w:val="0"/>
                <w:sz w:val="18"/>
                <w:szCs w:val="18"/>
                <w:u w:val="none"/>
                <w:lang w:val="en-US" w:eastAsia="zh-CN"/>
              </w:rPr>
              <w:t>《中华人民共和国固体废物污染环境防治法》</w:t>
            </w:r>
            <w:r>
              <w:rPr>
                <w:rFonts w:ascii="仿宋_GB2312" w:eastAsia="仿宋_GB2312" w:cs="仿宋_GB2312" w:hAnsi="仿宋_GB2312"/>
                <w:b w:val="0"/>
                <w:bCs w:val="0"/>
                <w:i w:val="0"/>
                <w:iCs w:val="0"/>
                <w:color w:val="000000"/>
                <w:kern w:val="0"/>
                <w:sz w:val="18"/>
                <w:szCs w:val="18"/>
                <w:u w:val="none"/>
                <w:lang w:val="en-US" w:eastAsia="zh-CN"/>
              </w:rPr>
              <w:t>（2020年9月1日实施）</w:t>
            </w:r>
            <w:r>
              <w:rPr>
                <w:rFonts w:ascii="仿宋_GB2312" w:eastAsia="仿宋_GB2312" w:cs="仿宋_GB2312" w:hAnsi="仿宋_GB2312" w:hint="eastAsia"/>
                <w:b w:val="0"/>
                <w:bCs w:val="0"/>
                <w:i w:val="0"/>
                <w:iCs w:val="0"/>
                <w:color w:val="000000"/>
                <w:kern w:val="0"/>
                <w:sz w:val="18"/>
                <w:szCs w:val="18"/>
                <w:u w:val="none"/>
                <w:lang w:val="en-US" w:eastAsia="zh-CN"/>
              </w:rPr>
              <w:t>第二十七条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2.《河北省固体废物污染环境防治条例》（ 2022 年 9 月 28 日通过）第十四条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对危险废物产生者未按照规定处置其产生的危险废物，被责令整改后拒不改正的行政强制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《中华人民共和国固体废物污染环境防治法》</w:t>
            </w:r>
            <w:r>
              <w:rPr>
                <w:rFonts w:ascii="仿宋_GB2312" w:eastAsia="仿宋_GB2312" w:cs="仿宋_GB2312" w:hAnsi="仿宋_GB2312"/>
                <w:b w:val="0"/>
                <w:bCs w:val="0"/>
                <w:i w:val="0"/>
                <w:iCs w:val="0"/>
                <w:color w:val="000000"/>
                <w:kern w:val="0"/>
                <w:sz w:val="18"/>
                <w:szCs w:val="18"/>
                <w:u w:val="none"/>
                <w:lang w:val="en-US" w:eastAsia="zh-CN"/>
              </w:rPr>
              <w:t>（2020年9月1日实施）</w:t>
            </w:r>
            <w:r>
              <w:rPr>
                <w:rFonts w:ascii="仿宋_GB2312" w:eastAsia="仿宋_GB2312" w:cs="仿宋_GB2312" w:hAnsi="仿宋_GB2312" w:hint="eastAsia"/>
                <w:b w:val="0"/>
                <w:bCs w:val="0"/>
                <w:i w:val="0"/>
                <w:iCs w:val="0"/>
                <w:color w:val="000000"/>
                <w:kern w:val="0"/>
                <w:sz w:val="18"/>
                <w:szCs w:val="18"/>
                <w:u w:val="none"/>
                <w:lang w:val="en-US" w:eastAsia="zh-CN"/>
              </w:rPr>
              <w:t>第一百一十三条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Style w:val="19"/>
                <w:rFonts w:ascii="仿宋_GB2312" w:eastAsia="仿宋_GB2312" w:cs="仿宋_GB2312" w:hAnsi="仿宋_GB2312" w:hint="eastAsia"/>
                <w:sz w:val="18"/>
                <w:szCs w:val="18"/>
                <w:lang w:val="en-US" w:eastAsia="zh-CN"/>
              </w:rPr>
            </w:pPr>
            <w:r>
              <w:rPr>
                <w:rFonts w:ascii="仿宋_GB2312" w:eastAsia="仿宋_GB2312" w:cs="仿宋_GB2312" w:hAnsi="仿宋_GB2312" w:hint="eastAsia"/>
                <w:i w:val="0"/>
                <w:iCs w:val="0"/>
                <w:color w:val="000000"/>
                <w:kern w:val="0"/>
                <w:sz w:val="18"/>
                <w:szCs w:val="18"/>
                <w:u w:val="none"/>
                <w:lang w:val="en-US" w:eastAsia="zh-CN"/>
              </w:rPr>
              <w:t>1.</w:t>
            </w:r>
            <w:r>
              <w:rPr>
                <w:rStyle w:val="19"/>
                <w:rFonts w:ascii="仿宋_GB2312" w:eastAsia="仿宋_GB2312" w:cs="仿宋_GB2312" w:hAnsi="仿宋_GB2312" w:hint="eastAsia"/>
                <w:sz w:val="18"/>
                <w:szCs w:val="18"/>
                <w:lang w:val="en-US" w:eastAsia="zh-CN"/>
              </w:rPr>
              <w:t xml:space="preserve"> 催告责任：代履行三日前，催告当事人履行，当事人履行的，停止代履行；</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Style w:val="19"/>
                <w:rFonts w:ascii="仿宋_GB2312" w:eastAsia="仿宋_GB2312" w:cs="仿宋_GB2312" w:hAnsi="仿宋_GB2312" w:hint="eastAsia"/>
                <w:sz w:val="18"/>
                <w:szCs w:val="18"/>
                <w:lang w:val="en-US" w:eastAsia="zh-CN"/>
              </w:rPr>
            </w:pPr>
            <w:r>
              <w:rPr>
                <w:rStyle w:val="19"/>
                <w:rFonts w:ascii="仿宋_GB2312" w:eastAsia="仿宋_GB2312" w:cs="仿宋_GB2312" w:hAnsi="仿宋_GB2312" w:hint="eastAsia"/>
                <w:sz w:val="18"/>
                <w:szCs w:val="18"/>
                <w:lang w:val="en-US" w:eastAsia="zh-CN"/>
              </w:rPr>
              <w:t>2. 决定责任：对未停止违法行为，逾期未采取治理措施的下达代履行决定书，代履行前送达；</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Style w:val="19"/>
                <w:rFonts w:ascii="仿宋_GB2312" w:eastAsia="仿宋_GB2312" w:cs="仿宋_GB2312" w:hAnsi="仿宋_GB2312" w:hint="eastAsia"/>
                <w:sz w:val="18"/>
                <w:szCs w:val="18"/>
                <w:lang w:val="en-US" w:eastAsia="zh-CN"/>
              </w:rPr>
            </w:pPr>
            <w:r>
              <w:rPr>
                <w:rStyle w:val="19"/>
                <w:rFonts w:ascii="仿宋_GB2312" w:eastAsia="仿宋_GB2312" w:cs="仿宋_GB2312" w:hAnsi="仿宋_GB2312" w:hint="eastAsia"/>
                <w:sz w:val="18"/>
                <w:szCs w:val="18"/>
                <w:lang w:val="en-US" w:eastAsia="zh-CN"/>
              </w:rPr>
              <w:t>3.执行责任：派员到现场监督。</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Style w:val="19"/>
                <w:rFonts w:ascii="仿宋_GB2312" w:eastAsia="仿宋_GB2312" w:cs="仿宋_GB2312" w:hAnsi="仿宋_GB2312" w:hint="eastAsia"/>
                <w:sz w:val="18"/>
                <w:szCs w:val="18"/>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对违法排放大气污染物，造成或者可能造成严重大气污染，或者有关证据可能灭失或者被隐匿的行政强制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《中华人民共和国大气污染防治法》</w:t>
            </w:r>
            <w:r>
              <w:rPr>
                <w:rFonts w:ascii="仿宋_GB2312" w:eastAsia="仿宋_GB2312" w:cs="仿宋_GB2312" w:hAnsi="仿宋_GB2312"/>
                <w:b w:val="0"/>
                <w:bCs w:val="0"/>
                <w:i w:val="0"/>
                <w:iCs w:val="0"/>
                <w:color w:val="000000"/>
                <w:kern w:val="0"/>
                <w:sz w:val="18"/>
                <w:szCs w:val="18"/>
                <w:u w:val="none"/>
                <w:lang w:val="en-US" w:eastAsia="zh-CN"/>
              </w:rPr>
              <w:t>（2018年10月26日修正）</w:t>
            </w:r>
            <w:r>
              <w:rPr>
                <w:rFonts w:ascii="仿宋_GB2312" w:eastAsia="仿宋_GB2312" w:cs="仿宋_GB2312" w:hAnsi="仿宋_GB2312" w:hint="eastAsia"/>
                <w:b w:val="0"/>
                <w:bCs w:val="0"/>
                <w:i w:val="0"/>
                <w:iCs w:val="0"/>
                <w:color w:val="000000"/>
                <w:kern w:val="0"/>
                <w:sz w:val="18"/>
                <w:szCs w:val="18"/>
                <w:u w:val="none"/>
                <w:lang w:val="en-US" w:eastAsia="zh-CN"/>
              </w:rPr>
              <w:t>第三十条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对造成水污染事故的行政强制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w:t>
            </w:r>
            <w:r>
              <w:rPr>
                <w:rFonts w:ascii="仿宋_GB2312" w:eastAsia="仿宋_GB2312" w:cs="仿宋_GB2312" w:hAnsi="仿宋_GB2312"/>
                <w:b w:val="0"/>
                <w:bCs w:val="0"/>
                <w:i w:val="0"/>
                <w:iCs w:val="0"/>
                <w:color w:val="000000"/>
                <w:kern w:val="0"/>
                <w:sz w:val="18"/>
                <w:szCs w:val="18"/>
                <w:u w:val="none"/>
                <w:lang w:val="en-US" w:eastAsia="zh-CN"/>
              </w:rPr>
              <w:t>《中华人民共和国环境保护法》（2014 年 4 月 24 日修订）第六十三条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2.</w:t>
            </w:r>
            <w:r>
              <w:rPr>
                <w:rFonts w:ascii="仿宋_GB2312" w:eastAsia="仿宋_GB2312" w:cs="仿宋_GB2312" w:hAnsi="仿宋_GB2312" w:hint="eastAsia"/>
                <w:b w:val="0"/>
                <w:bCs w:val="0"/>
                <w:i w:val="0"/>
                <w:iCs w:val="0"/>
                <w:color w:val="000000"/>
                <w:kern w:val="0"/>
                <w:sz w:val="18"/>
                <w:szCs w:val="18"/>
                <w:u w:val="none"/>
                <w:lang w:val="en-US" w:eastAsia="zh-CN"/>
              </w:rPr>
              <w:t>《中华人民共和国水污染防治法》</w:t>
            </w:r>
            <w:r>
              <w:rPr>
                <w:rFonts w:ascii="仿宋_GB2312" w:eastAsia="仿宋_GB2312" w:cs="仿宋_GB2312" w:hAnsi="仿宋_GB2312"/>
                <w:b w:val="0"/>
                <w:bCs w:val="0"/>
                <w:i w:val="0"/>
                <w:iCs w:val="0"/>
                <w:color w:val="000000"/>
                <w:kern w:val="0"/>
                <w:sz w:val="18"/>
                <w:szCs w:val="18"/>
                <w:u w:val="none"/>
                <w:lang w:val="en-US" w:eastAsia="zh-CN"/>
              </w:rPr>
              <w:t>（2017年6月27日修正）</w:t>
            </w:r>
            <w:r>
              <w:rPr>
                <w:rFonts w:ascii="仿宋_GB2312" w:eastAsia="仿宋_GB2312" w:cs="仿宋_GB2312" w:hAnsi="仿宋_GB2312" w:hint="eastAsia"/>
                <w:b w:val="0"/>
                <w:bCs w:val="0"/>
                <w:i w:val="0"/>
                <w:iCs w:val="0"/>
                <w:color w:val="000000"/>
                <w:kern w:val="0"/>
                <w:sz w:val="18"/>
                <w:szCs w:val="18"/>
                <w:u w:val="none"/>
                <w:lang w:val="en-US" w:eastAsia="zh-CN"/>
              </w:rPr>
              <w:t>第九十四条第一款</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kern w:val="0"/>
                <w:sz w:val="18"/>
                <w:szCs w:val="18"/>
                <w:u w:val="none"/>
                <w:lang w:val="en-US" w:eastAsia="zh-CN"/>
              </w:rPr>
              <w:t>3</w:t>
            </w:r>
            <w:r>
              <w:rPr>
                <w:rFonts w:ascii="仿宋_GB2312" w:eastAsia="仿宋_GB2312" w:cs="仿宋_GB2312" w:hAnsi="仿宋_GB2312" w:hint="eastAsia"/>
                <w:b w:val="0"/>
                <w:bCs w:val="0"/>
                <w:i w:val="0"/>
                <w:iCs w:val="0"/>
                <w:color w:val="000000"/>
                <w:kern w:val="0"/>
                <w:sz w:val="18"/>
                <w:szCs w:val="18"/>
                <w:u w:val="none"/>
                <w:lang w:val="en-US" w:eastAsia="zh-CN"/>
              </w:rPr>
              <w:t>.《河北省水污染防治条例》</w:t>
            </w:r>
            <w:r>
              <w:rPr>
                <w:rFonts w:ascii="仿宋_GB2312" w:eastAsia="仿宋_GB2312" w:cs="仿宋_GB2312" w:hAnsi="仿宋_GB2312"/>
                <w:b w:val="0"/>
                <w:bCs w:val="0"/>
                <w:i w:val="0"/>
                <w:iCs w:val="0"/>
                <w:color w:val="000000"/>
                <w:kern w:val="0"/>
                <w:sz w:val="18"/>
                <w:szCs w:val="18"/>
                <w:u w:val="none"/>
                <w:lang w:val="en-US" w:eastAsia="zh-CN"/>
              </w:rPr>
              <w:t>（2018 年 5 月 31 日修订）</w:t>
            </w:r>
            <w:r>
              <w:rPr>
                <w:rFonts w:ascii="仿宋_GB2312" w:eastAsia="仿宋_GB2312" w:cs="仿宋_GB2312" w:hAnsi="仿宋_GB2312" w:hint="eastAsia"/>
                <w:b w:val="0"/>
                <w:bCs w:val="0"/>
                <w:i w:val="0"/>
                <w:iCs w:val="0"/>
                <w:color w:val="000000"/>
                <w:kern w:val="0"/>
                <w:sz w:val="18"/>
                <w:szCs w:val="18"/>
                <w:u w:val="none"/>
                <w:lang w:val="en-US" w:eastAsia="zh-CN"/>
              </w:rPr>
              <w:t>第七十四条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1.催告责任：强制执行前，催告当事人履行义务；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对违法设置排污口的行政强制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1.《中华人民共和国水污染防治法》</w:t>
            </w:r>
            <w:r>
              <w:rPr>
                <w:rFonts w:ascii="仿宋_GB2312" w:eastAsia="仿宋_GB2312" w:cs="仿宋_GB2312" w:hAnsi="仿宋_GB2312"/>
                <w:b w:val="0"/>
                <w:bCs w:val="0"/>
                <w:i w:val="0"/>
                <w:iCs w:val="0"/>
                <w:color w:val="000000"/>
                <w:kern w:val="0"/>
                <w:sz w:val="18"/>
                <w:szCs w:val="18"/>
                <w:u w:val="none"/>
                <w:lang w:val="en-US" w:eastAsia="zh-CN"/>
              </w:rPr>
              <w:t>（2017年6月27日修正）</w:t>
            </w:r>
            <w:r>
              <w:rPr>
                <w:rFonts w:ascii="仿宋_GB2312" w:eastAsia="仿宋_GB2312" w:cs="仿宋_GB2312" w:hAnsi="仿宋_GB2312" w:hint="eastAsia"/>
                <w:b w:val="0"/>
                <w:bCs w:val="0"/>
                <w:i w:val="0"/>
                <w:iCs w:val="0"/>
                <w:color w:val="000000"/>
                <w:kern w:val="0"/>
                <w:sz w:val="18"/>
                <w:szCs w:val="18"/>
                <w:u w:val="none"/>
                <w:lang w:val="en-US" w:eastAsia="zh-CN"/>
              </w:rPr>
              <w:t>第八十四条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2.《河北省水污染防治条例》</w:t>
            </w:r>
            <w:r>
              <w:rPr>
                <w:rFonts w:ascii="仿宋_GB2312" w:eastAsia="仿宋_GB2312" w:cs="仿宋_GB2312" w:hAnsi="仿宋_GB2312"/>
                <w:b w:val="0"/>
                <w:bCs w:val="0"/>
                <w:i w:val="0"/>
                <w:iCs w:val="0"/>
                <w:color w:val="000000"/>
                <w:kern w:val="0"/>
                <w:sz w:val="18"/>
                <w:szCs w:val="18"/>
                <w:u w:val="none"/>
                <w:lang w:val="en-US" w:eastAsia="zh-CN"/>
              </w:rPr>
              <w:t>（2018 年 5 月 31 日修订）</w:t>
            </w:r>
            <w:r>
              <w:rPr>
                <w:rFonts w:ascii="仿宋_GB2312" w:eastAsia="仿宋_GB2312" w:cs="仿宋_GB2312" w:hAnsi="仿宋_GB2312" w:hint="eastAsia"/>
                <w:b w:val="0"/>
                <w:bCs w:val="0"/>
                <w:i w:val="0"/>
                <w:iCs w:val="0"/>
                <w:color w:val="000000"/>
                <w:kern w:val="0"/>
                <w:sz w:val="18"/>
                <w:szCs w:val="18"/>
                <w:u w:val="none"/>
                <w:lang w:val="en-US" w:eastAsia="zh-CN"/>
              </w:rPr>
              <w:t>第六十七条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3.《河北省国土保护和治理条例》</w:t>
            </w:r>
            <w:r>
              <w:rPr>
                <w:rFonts w:ascii="仿宋_GB2312" w:eastAsia="仿宋_GB2312" w:cs="仿宋_GB2312" w:hAnsi="仿宋_GB2312"/>
                <w:b w:val="0"/>
                <w:bCs w:val="0"/>
                <w:i w:val="0"/>
                <w:iCs w:val="0"/>
                <w:color w:val="000000"/>
                <w:kern w:val="0"/>
                <w:sz w:val="18"/>
                <w:szCs w:val="18"/>
                <w:u w:val="none"/>
                <w:lang w:val="en-US" w:eastAsia="zh-CN"/>
              </w:rPr>
              <w:t>（2015年3月1日实施）</w:t>
            </w:r>
            <w:r>
              <w:rPr>
                <w:rFonts w:ascii="仿宋_GB2312" w:eastAsia="仿宋_GB2312" w:cs="仿宋_GB2312" w:hAnsi="仿宋_GB2312" w:hint="eastAsia"/>
                <w:b w:val="0"/>
                <w:bCs w:val="0"/>
                <w:i w:val="0"/>
                <w:iCs w:val="0"/>
                <w:color w:val="000000"/>
                <w:kern w:val="0"/>
                <w:sz w:val="18"/>
                <w:szCs w:val="18"/>
                <w:u w:val="none"/>
                <w:lang w:val="en-US" w:eastAsia="zh-CN"/>
              </w:rPr>
              <w:t>第五十七条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kern w:val="0"/>
                <w:sz w:val="18"/>
                <w:szCs w:val="18"/>
                <w:u w:val="none"/>
                <w:lang w:val="en-US" w:eastAsia="zh-CN"/>
              </w:rPr>
              <w:t>4.《河北省乡村环境保护和治理条例》（2021年7月29日修正）第四十条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对违法向水体排放油类、酸液、碱液等行为的行政强制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00" w:lineRule="exact"/>
              <w:jc w:val="left"/>
              <w:textAlignment w:val="center"/>
              <w:rPr>
                <w:rFonts w:ascii="仿宋_GB2312" w:eastAsia="仿宋_GB2312" w:cs="仿宋_GB2312" w:hAnsi="仿宋_GB2312" w:hint="eastAsia"/>
                <w:b w:val="0"/>
                <w:bCs w:val="0"/>
                <w:i w:val="0"/>
                <w:iCs w:val="0"/>
                <w:color w:val="000000"/>
                <w:kern w:val="0"/>
                <w:sz w:val="15"/>
                <w:szCs w:val="15"/>
                <w:u w:val="none"/>
                <w:lang w:val="en-US" w:eastAsia="zh-CN"/>
              </w:rPr>
            </w:pPr>
            <w:r>
              <w:rPr>
                <w:rFonts w:ascii="仿宋_GB2312" w:eastAsia="仿宋_GB2312" w:cs="仿宋_GB2312" w:hAnsi="仿宋_GB2312" w:hint="eastAsia"/>
                <w:b w:val="0"/>
                <w:bCs w:val="0"/>
                <w:i w:val="0"/>
                <w:iCs w:val="0"/>
                <w:color w:val="000000"/>
                <w:kern w:val="0"/>
                <w:sz w:val="15"/>
                <w:szCs w:val="15"/>
                <w:u w:val="none"/>
                <w:lang w:val="en-US" w:eastAsia="zh-CN"/>
              </w:rPr>
              <w:t>1.《中华人民共和国水污染防治法》</w:t>
            </w:r>
            <w:r>
              <w:rPr>
                <w:rFonts w:ascii="仿宋_GB2312" w:eastAsia="仿宋_GB2312" w:cs="仿宋_GB2312" w:hAnsi="仿宋_GB2312"/>
                <w:b w:val="0"/>
                <w:bCs w:val="0"/>
                <w:i w:val="0"/>
                <w:iCs w:val="0"/>
                <w:color w:val="000000"/>
                <w:kern w:val="0"/>
                <w:sz w:val="15"/>
                <w:szCs w:val="15"/>
                <w:u w:val="none"/>
                <w:lang w:val="en-US" w:eastAsia="zh-CN"/>
              </w:rPr>
              <w:t>（2017年6月27日修正）</w:t>
            </w:r>
            <w:r>
              <w:rPr>
                <w:rFonts w:ascii="仿宋_GB2312" w:eastAsia="仿宋_GB2312" w:cs="仿宋_GB2312" w:hAnsi="仿宋_GB2312" w:hint="eastAsia"/>
                <w:b w:val="0"/>
                <w:bCs w:val="0"/>
                <w:i w:val="0"/>
                <w:iCs w:val="0"/>
                <w:color w:val="000000"/>
                <w:kern w:val="0"/>
                <w:sz w:val="15"/>
                <w:szCs w:val="15"/>
                <w:u w:val="none"/>
                <w:lang w:val="en-US" w:eastAsia="zh-CN"/>
              </w:rPr>
              <w:t>第八十五条</w:t>
            </w:r>
          </w:p>
          <w:p>
            <w:pPr>
              <w:keepNext w:val="0"/>
              <w:keepLines w:val="0"/>
              <w:pageBreakBefore w:val="0"/>
              <w:widowControl/>
              <w:suppressLineNumbers w:val="0"/>
              <w:kinsoku/>
              <w:wordWrap/>
              <w:overflowPunct/>
              <w:topLinePunct w:val="0"/>
              <w:autoSpaceDE/>
              <w:autoSpaceDN/>
              <w:adjustRightInd/>
              <w:snapToGrid/>
              <w:spacing w:line="20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5"/>
                <w:szCs w:val="15"/>
                <w:u w:val="none"/>
                <w:lang w:val="en-US" w:eastAsia="zh-CN"/>
              </w:rPr>
              <w:t>2.《河北省水污染防治条例》</w:t>
            </w:r>
            <w:r>
              <w:rPr>
                <w:rFonts w:ascii="仿宋_GB2312" w:eastAsia="仿宋_GB2312" w:cs="仿宋_GB2312" w:hAnsi="仿宋_GB2312"/>
                <w:b w:val="0"/>
                <w:bCs w:val="0"/>
                <w:i w:val="0"/>
                <w:iCs w:val="0"/>
                <w:color w:val="000000"/>
                <w:kern w:val="0"/>
                <w:sz w:val="15"/>
                <w:szCs w:val="15"/>
                <w:u w:val="none"/>
                <w:lang w:val="en-US" w:eastAsia="zh-CN"/>
              </w:rPr>
              <w:t>（2018年9月1日实施）</w:t>
            </w:r>
            <w:r>
              <w:rPr>
                <w:rFonts w:ascii="仿宋_GB2312" w:eastAsia="仿宋_GB2312" w:cs="仿宋_GB2312" w:hAnsi="仿宋_GB2312" w:hint="eastAsia"/>
                <w:b w:val="0"/>
                <w:bCs w:val="0"/>
                <w:i w:val="0"/>
                <w:iCs w:val="0"/>
                <w:color w:val="000000"/>
                <w:kern w:val="0"/>
                <w:sz w:val="15"/>
                <w:szCs w:val="15"/>
                <w:u w:val="none"/>
                <w:lang w:val="en-US" w:eastAsia="zh-CN"/>
              </w:rPr>
              <w:t>第七十一条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sz w:val="18"/>
                <w:szCs w:val="18"/>
                <w:u w:val="none"/>
              </w:rPr>
              <w:t>对违法排放污染物，导致发生突发环境事件、造成或者可能造成严重污染的行政强制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1.</w:t>
            </w:r>
            <w:r>
              <w:rPr>
                <w:rFonts w:ascii="仿宋_GB2312" w:eastAsia="仿宋_GB2312" w:cs="仿宋_GB2312" w:hAnsi="仿宋_GB2312" w:hint="eastAsia"/>
                <w:b w:val="0"/>
                <w:bCs w:val="0"/>
                <w:i w:val="0"/>
                <w:iCs w:val="0"/>
                <w:color w:val="000000"/>
                <w:kern w:val="0"/>
                <w:sz w:val="18"/>
                <w:szCs w:val="18"/>
                <w:u w:val="none"/>
                <w:lang w:val="en-US" w:eastAsia="zh-CN"/>
              </w:rPr>
              <w:t>《中华人民共和国环境保护法》</w:t>
            </w:r>
            <w:r>
              <w:rPr>
                <w:rFonts w:ascii="仿宋_GB2312" w:eastAsia="仿宋_GB2312" w:cs="仿宋_GB2312" w:hAnsi="仿宋_GB2312"/>
                <w:b w:val="0"/>
                <w:bCs w:val="0"/>
                <w:i w:val="0"/>
                <w:iCs w:val="0"/>
                <w:color w:val="000000"/>
                <w:kern w:val="0"/>
                <w:sz w:val="18"/>
                <w:szCs w:val="18"/>
                <w:u w:val="none"/>
                <w:lang w:val="en-US" w:eastAsia="zh-CN"/>
              </w:rPr>
              <w:t>（2015年1月1日实施）</w:t>
            </w:r>
            <w:r>
              <w:rPr>
                <w:rFonts w:ascii="仿宋_GB2312" w:eastAsia="仿宋_GB2312" w:cs="仿宋_GB2312" w:hAnsi="仿宋_GB2312" w:hint="eastAsia"/>
                <w:b w:val="0"/>
                <w:bCs w:val="0"/>
                <w:i w:val="0"/>
                <w:iCs w:val="0"/>
                <w:color w:val="000000"/>
                <w:kern w:val="0"/>
                <w:sz w:val="18"/>
                <w:szCs w:val="18"/>
                <w:u w:val="none"/>
                <w:lang w:val="en-US" w:eastAsia="zh-CN"/>
              </w:rPr>
              <w:t>第二十五条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2.《突发环境事件应急管理办法》（2015年6月5日实施）第三十七条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3.《河北省生态环境保护条例》（2020年7月1日实施）第十六条第三款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对核设施营运单位未按照规定将其产生的废旧放射源送交贮存、处置等行为的行政强制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《放射性废物安全管理条例》</w:t>
            </w:r>
            <w:r>
              <w:rPr>
                <w:rFonts w:ascii="仿宋_GB2312" w:eastAsia="仿宋_GB2312" w:cs="仿宋_GB2312" w:hAnsi="仿宋_GB2312"/>
                <w:b w:val="0"/>
                <w:bCs w:val="0"/>
                <w:i w:val="0"/>
                <w:iCs w:val="0"/>
                <w:color w:val="000000"/>
                <w:kern w:val="0"/>
                <w:sz w:val="18"/>
                <w:szCs w:val="18"/>
                <w:u w:val="none"/>
                <w:lang w:val="en-US" w:eastAsia="zh-CN"/>
              </w:rPr>
              <w:t>（2012年3月1日实施）</w:t>
            </w:r>
            <w:r>
              <w:rPr>
                <w:rFonts w:ascii="仿宋_GB2312" w:eastAsia="仿宋_GB2312" w:cs="仿宋_GB2312" w:hAnsi="仿宋_GB2312" w:hint="eastAsia"/>
                <w:b w:val="0"/>
                <w:bCs w:val="0"/>
                <w:i w:val="0"/>
                <w:iCs w:val="0"/>
                <w:color w:val="000000"/>
                <w:kern w:val="0"/>
                <w:sz w:val="18"/>
                <w:szCs w:val="18"/>
                <w:u w:val="none"/>
                <w:lang w:val="en-US" w:eastAsia="zh-CN"/>
              </w:rPr>
              <w:t>第三十六条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对核设施营运单位造成环境污染被责令限期采取治理措施消除污染，逾期不采取治理措施的行政强制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《放射性废物安全管理条例》</w:t>
            </w:r>
            <w:r>
              <w:rPr>
                <w:rFonts w:ascii="仿宋_GB2312" w:eastAsia="仿宋_GB2312" w:cs="仿宋_GB2312" w:hAnsi="仿宋_GB2312"/>
                <w:b w:val="0"/>
                <w:bCs w:val="0"/>
                <w:i w:val="0"/>
                <w:iCs w:val="0"/>
                <w:color w:val="000000"/>
                <w:kern w:val="0"/>
                <w:sz w:val="18"/>
                <w:szCs w:val="18"/>
                <w:u w:val="none"/>
                <w:lang w:val="en-US" w:eastAsia="zh-CN"/>
              </w:rPr>
              <w:t>（2012年3月1日实施）</w:t>
            </w:r>
            <w:r>
              <w:rPr>
                <w:rFonts w:ascii="仿宋_GB2312" w:eastAsia="仿宋_GB2312" w:cs="仿宋_GB2312" w:hAnsi="仿宋_GB2312" w:hint="eastAsia"/>
                <w:b w:val="0"/>
                <w:bCs w:val="0"/>
                <w:i w:val="0"/>
                <w:iCs w:val="0"/>
                <w:color w:val="000000"/>
                <w:kern w:val="0"/>
                <w:sz w:val="18"/>
                <w:szCs w:val="18"/>
                <w:u w:val="none"/>
                <w:lang w:val="en-US" w:eastAsia="zh-CN"/>
              </w:rPr>
              <w:t>第三十七条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对在发生辐射事故或者有证据证明辐射事故可能发生时的行政强制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w:t>
            </w:r>
            <w:r>
              <w:rPr>
                <w:rFonts w:ascii="仿宋_GB2312" w:eastAsia="仿宋_GB2312" w:cs="仿宋_GB2312" w:hAnsi="仿宋_GB2312"/>
                <w:b w:val="0"/>
                <w:bCs w:val="0"/>
                <w:i w:val="0"/>
                <w:iCs w:val="0"/>
                <w:color w:val="000000"/>
                <w:kern w:val="0"/>
                <w:sz w:val="18"/>
                <w:szCs w:val="18"/>
                <w:u w:val="none"/>
                <w:lang w:val="en-US" w:eastAsia="zh-CN"/>
              </w:rPr>
              <w:t>（2019年3月2日修订）</w:t>
            </w:r>
            <w:r>
              <w:rPr>
                <w:rFonts w:ascii="仿宋_GB2312" w:eastAsia="仿宋_GB2312" w:cs="仿宋_GB2312" w:hAnsi="仿宋_GB2312" w:hint="eastAsia"/>
                <w:b w:val="0"/>
                <w:bCs w:val="0"/>
                <w:i w:val="0"/>
                <w:iCs w:val="0"/>
                <w:color w:val="000000"/>
                <w:kern w:val="0"/>
                <w:sz w:val="18"/>
                <w:szCs w:val="18"/>
                <w:u w:val="none"/>
                <w:lang w:val="en-US" w:eastAsia="zh-CN"/>
              </w:rPr>
              <w:t>第四十三条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1.调查责任：采取强制措施前应当做好调查取证工作，行政执法人员不少于2人；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2.告知责任：通知当事人到场，当场告知当事人采取强制措施的理由、依据以及当事人依法享有的权利；</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对违法生产、销售、使用进出口的消耗臭氧层物质的单位及其生产设备、设施、原料及产品的行政强制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kern w:val="0"/>
                <w:sz w:val="18"/>
                <w:szCs w:val="18"/>
                <w:u w:val="none"/>
                <w:lang w:val="en-US" w:eastAsia="zh-CN"/>
              </w:rPr>
              <w:t>《消耗臭氧层物质管理条例》（2023年12月29日修订）第二十五条第一款第五项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对涉嫌违反规定的场所、设备、运输工具和物品的行政强制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《医疗废物管理条例》</w:t>
            </w:r>
            <w:r>
              <w:rPr>
                <w:rFonts w:ascii="仿宋_GB2312" w:eastAsia="仿宋_GB2312" w:cs="仿宋_GB2312" w:hAnsi="仿宋_GB2312"/>
                <w:b w:val="0"/>
                <w:bCs w:val="0"/>
                <w:i w:val="0"/>
                <w:iCs w:val="0"/>
                <w:color w:val="000000"/>
                <w:kern w:val="0"/>
                <w:sz w:val="18"/>
                <w:szCs w:val="18"/>
                <w:u w:val="none"/>
                <w:lang w:val="en-US" w:eastAsia="zh-CN"/>
              </w:rPr>
              <w:t>（2011年1月8日修订）</w:t>
            </w:r>
            <w:r>
              <w:rPr>
                <w:rFonts w:ascii="仿宋_GB2312" w:eastAsia="仿宋_GB2312" w:cs="仿宋_GB2312" w:hAnsi="仿宋_GB2312" w:hint="eastAsia"/>
                <w:b w:val="0"/>
                <w:bCs w:val="0"/>
                <w:i w:val="0"/>
                <w:iCs w:val="0"/>
                <w:color w:val="000000"/>
                <w:kern w:val="0"/>
                <w:sz w:val="18"/>
                <w:szCs w:val="18"/>
                <w:u w:val="none"/>
                <w:lang w:val="en-US" w:eastAsia="zh-CN"/>
              </w:rPr>
              <w:t>第三十九条第四项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对产生放射性固体废物的单位未按规定对放射性固体废物进行处置的行政强制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《中华人民共和国放射性污染防治法》</w:t>
            </w:r>
            <w:r>
              <w:rPr>
                <w:rFonts w:ascii="仿宋_GB2312" w:eastAsia="仿宋_GB2312" w:cs="仿宋_GB2312" w:hAnsi="仿宋_GB2312"/>
                <w:b w:val="0"/>
                <w:bCs w:val="0"/>
                <w:i w:val="0"/>
                <w:iCs w:val="0"/>
                <w:color w:val="000000"/>
                <w:kern w:val="0"/>
                <w:sz w:val="18"/>
                <w:szCs w:val="18"/>
                <w:u w:val="none"/>
                <w:lang w:val="en-US" w:eastAsia="zh-CN"/>
              </w:rPr>
              <w:t>（2003年10月1日实施）</w:t>
            </w:r>
            <w:r>
              <w:rPr>
                <w:rFonts w:ascii="仿宋_GB2312" w:eastAsia="仿宋_GB2312" w:cs="仿宋_GB2312" w:hAnsi="仿宋_GB2312" w:hint="eastAsia"/>
                <w:b w:val="0"/>
                <w:bCs w:val="0"/>
                <w:i w:val="0"/>
                <w:iCs w:val="0"/>
                <w:color w:val="000000"/>
                <w:kern w:val="0"/>
                <w:sz w:val="18"/>
                <w:szCs w:val="18"/>
                <w:u w:val="none"/>
                <w:lang w:val="en-US" w:eastAsia="zh-CN"/>
              </w:rPr>
              <w:t xml:space="preserve">第五十六条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对未按照规定对废旧放射源进行处理等行为的行政强制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w:t>
            </w:r>
            <w:r>
              <w:rPr>
                <w:rFonts w:ascii="仿宋_GB2312" w:eastAsia="仿宋_GB2312" w:cs="仿宋_GB2312" w:hAnsi="仿宋_GB2312"/>
                <w:b w:val="0"/>
                <w:bCs w:val="0"/>
                <w:i w:val="0"/>
                <w:iCs w:val="0"/>
                <w:color w:val="000000"/>
                <w:kern w:val="0"/>
                <w:sz w:val="18"/>
                <w:szCs w:val="18"/>
                <w:u w:val="none"/>
                <w:lang w:val="en-US" w:eastAsia="zh-CN"/>
              </w:rPr>
              <w:t>（2019年3月2日修订）</w:t>
            </w:r>
            <w:r>
              <w:rPr>
                <w:rFonts w:ascii="仿宋_GB2312" w:eastAsia="仿宋_GB2312" w:cs="仿宋_GB2312" w:hAnsi="仿宋_GB2312" w:hint="eastAsia"/>
                <w:b w:val="0"/>
                <w:bCs w:val="0"/>
                <w:i w:val="0"/>
                <w:iCs w:val="0"/>
                <w:color w:val="000000"/>
                <w:kern w:val="0"/>
                <w:sz w:val="18"/>
                <w:szCs w:val="18"/>
                <w:u w:val="none"/>
                <w:lang w:val="en-US" w:eastAsia="zh-CN"/>
              </w:rPr>
              <w:t>第五十九条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对涉嫌违法活动的场所、设施或者财物等行为的行政强制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《中华人民共和国湿地保护法》</w:t>
            </w:r>
            <w:r>
              <w:rPr>
                <w:rFonts w:ascii="仿宋_GB2312" w:eastAsia="仿宋_GB2312" w:cs="仿宋_GB2312" w:hAnsi="仿宋_GB2312"/>
                <w:b w:val="0"/>
                <w:bCs w:val="0"/>
                <w:i w:val="0"/>
                <w:iCs w:val="0"/>
                <w:color w:val="000000"/>
                <w:kern w:val="0"/>
                <w:sz w:val="18"/>
                <w:szCs w:val="18"/>
                <w:u w:val="none"/>
                <w:lang w:val="en-US" w:eastAsia="zh-CN"/>
              </w:rPr>
              <w:t>（2021 年 12 月 24 日通过）</w:t>
            </w:r>
            <w:r>
              <w:rPr>
                <w:rFonts w:ascii="仿宋_GB2312" w:eastAsia="仿宋_GB2312" w:cs="仿宋_GB2312" w:hAnsi="仿宋_GB2312" w:hint="eastAsia"/>
                <w:b w:val="0"/>
                <w:bCs w:val="0"/>
                <w:i w:val="0"/>
                <w:iCs w:val="0"/>
                <w:color w:val="000000"/>
                <w:kern w:val="0"/>
                <w:sz w:val="18"/>
                <w:szCs w:val="18"/>
                <w:u w:val="none"/>
                <w:lang w:val="en-US" w:eastAsia="zh-CN"/>
              </w:rPr>
              <w:t>第四十六条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righ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对排放噪声造成严重污染，被责令改正拒不改正的行政强制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《中华人民共和国噪声污染防治法》（2022年6月5日实施）第三十条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对排放污染物或存在放射性污染的企业事业单位和其他生产经营者的现场检查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1.《中华人民共和国环境保护法》（2015年1月1日实施）第二十四条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2.《中华人民共和国水污染防治法》（2008年6月1日起施行，2017年6月27日第二次修正）第三十条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3.《中华人民共和国大气污染防治法》（2016年1月1日起施行，2018年10月26日第二次修正）第二十九条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4.《中华人民共和国土壤污染防治法》（2018年8月31日通过，2019年1月1日起施行）第七十七条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5.《中华人民共和国固体废物污染环境防治法》（2020年4月29日修订，2020年9月1日实施）第二十六条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6.《中华人民共和国噪声污染防治法》（2022年6月5日起施行）第二十九条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7.《中华人民共和国海洋环境保护法》（2023年10月24日第二次修订，2024年1月1日起施行）</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8.《中华人民共和国放射性污染防治法》（2003年10月1日实施）第十一条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9.《中华人民共和国环境影响评价法》（2003年9月1日实施，2018年12月29日修正）第二十八条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10.《河北省生态环境保护条例》（2020年7月1日实施）第十六条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11.《河北省大气污染防治条例》（ 2016 年 3 月 1 日起施行，2021年9月29 日河修正）第七十四条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12.《白洋淀生态环境治理和保护条例》已（2021 年 4 月 1 日起施行）第七十八条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13.《河北省水污染防治条例》（2018 年 5 月 31 日修订， 2018 年 9 月 1 日起施行）第五十九条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14.《河北省固体废物污染环境防治条例》（ 2022 年12 月 1 日起施行）第十三条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15.《河北省土壤污染防治条例》（ 2022 年 1 月 1 日起施行）第六十六条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16.《河北省港口污染防治条例》（ 2022 年 10 月 1 日起施行）第四十四条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17.《河北省机动车和非道路移动机械排放污染防治条例》（2020 年 5 月 1 日起施）第十四条、第十七条、第二十八条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18.《河北省辐射污染防治条例》（2013 年 12 月 1 日起施行，2020 年 7 月 30 日修正）第十五条、第二十一条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19.《河北省人民代表大会常务委员会关于加强扬尘污染防治的决定》（2018 年 11 月 1 日起施行）第二十一条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20.《河北省排污许可管理办法》（2025年1月1日起施行）第二十四条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21.《河北省扬尘污染防治办法》（ 2020 年 4 月 1 日起施行）第三十一条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22.《碳排放权交易管理暂行条例》（024年5月1日起施行）第十七条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23.《消耗臭氧层物质管理条例》（2024年3月1日起施行）第二十四条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24.《排污许可管理条例》（2021年3月1日起施行）第二十五条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25.《放射性同位素与射线装置安全和防护条例》（2005年12月1日实施，2019年3月2日修订）第四十六条</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b w:val="0"/>
                <w:bCs w:val="0"/>
                <w:i w:val="0"/>
                <w:iCs w:val="0"/>
                <w:color w:val="000000"/>
                <w:sz w:val="18"/>
                <w:szCs w:val="18"/>
                <w:u w:val="none"/>
              </w:rPr>
              <w:t>26.《畜禽规模养殖污染防治条例》（2014年1月1日起施行）第二十三条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1.检查、处置责任：对执法检查发现的问题，责令限期整改、依法实施处罚;</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2.移送责任：及时予以公告，对构成违法犯罪的移交司法机关;</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3.其他责任：法律法规规章等规定应履行的责任。 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1.对在检查中发现的问题，不责令限期整改、不依法实施处罚; 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2.未及时予以公告，对构成违法犯罪的未移交司法机关; </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行政备案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建设项目环境影响后评价报告的备案</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《中华人民共和国环境影响评价法》第二十七条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1.决定责任：作出同意备案或者不同意备案的决定。</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2.送达责任：及时告知建设单位。</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1.对符合法定条件的后评价不予备案的。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2.对不符合法定条件的后评价同意备案的；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jc w:val="center"/>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行政备案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市级发放辐射安全许可证单位的放射源转让备案</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《放射性同位素与射线装置安全和防护条例（2005年9月14日国务院令第449号公布，依据2019年3月2日《国务院关于修改部分行政法规的决定》国务院令第709号修订）第十九条 申请转让放射性同位素，应当符合下列要求：(一)转出、转入单位持有与所从事活动相符的许可证；(二)转入单位具有放射性同位素使用期满后的处理方案；(三)转让双方已经签订书面转让协议。第二十条 转让放射性同位素，由转入单位向其所在地省、自治区、直辖市人民政府生态环境主管部门提出申请，并提交符合本条例第十九条规定要求的证明材料。省、自治区、直辖市人民政府生态环境主管部门应当自受理申请之日起15个工作日内完成审查，符合条件的，予以批准；不符合条件的，书面通知申请单位并说明理由。第二十一条 放射性同位素的转出、转入单位应当在转让活动完成之日起20日内，分别向其所在地省、自治区、直辖市人民政府生态环境主管部门备案。</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河北省辐射安全管理处</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省级下放（市级）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1.公示责任：主动公示依据、条件、程序、期限以及需要提交的材料目录等。</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2.备案责任：依法依规实施备案程序。</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3.其他法律、法规、规章、文件规定应履行的责任。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1.发现未经依法批准擅自进口、转让放射性同位素，不予查处或者接到举报后不依法处理的。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2.在放射性同位素、射线装置安全和防护监督管理工作中有其他渎职行为的。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3.其他违反法律、法规、规章规定的行为。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行政备案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对废旧放射源回收（收贮）的备案</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《放射性同位素与射线装置安全和防护条例》第二十三条 持有放射源的单位将废旧放射源交回生产单位、返回原出口方或者送交放射性废物集中贮存单位贮存的，应当在该活动完成之日起 20 日内向其所在地省、自治区、直辖市人民政府环境保护主管部门备案。</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河北省辐射安全管理处</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1.公示责任：主动公示依据、条件、程序、期限以及需要提交的材料目录等。</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2.备案责任：依法依规实施备案程序。</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3.其他法律、法规、规章、文件规定应履行的责任。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1.发现未依法取得许可证的单位擅自生产、销售、使用放射性同位素和射线装置，不予查处或者接到举报后不依法处理的。2.在放射性同位素、射线装置安全和防护监督管理工作中有其他渎职行为的。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3.其他违反法律、法规、规章规定的行为。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行政备案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省内跨设区市转移使用放射性同位素的备案</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1.《放射性同位素与射线装置安全和防护条例》第二十五条 使用放射性同位素的单位需要将放射性同位素转移到外省、自治区、直辖市使用的，应当持许可证复印件向使用地省、自治区、直辖市人民政府环境保护主管部门备案，并接受当地环境保护主管部门的监督管理。</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2.《河北省辐射污染防治条例》（2013年9月27日河北省第十二届人民代表大会常务委员会公告第11号）第十八条 本省行政区域内跨设区的市转移使用放射性同位素的单位，应当于转移活动实施前十日内，书面报告移出地设区的市人民政府生态环境行政主管部门，向使用地设区的市人民政府生态环境行政主管部门备案，并接受其监督管理；转移使用活动结束后，应当自结束之日起二十日内，向使用地设区的市人民政府生态环境行政主管部门办理备案注销手续，并书面告知移出地设区的市人民政府生态环境行政主管部门。跨省、自治区、直辖市转移使用放射性同位素的，依照国家有关规定执行。</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河北省辐射安全管理处</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w:t>
            </w:r>
            <w:r>
              <w:rPr>
                <w:rFonts w:ascii="仿宋_GB2312" w:eastAsia="仿宋_GB2312" w:cs="仿宋_GB2312" w:hAnsi="仿宋_GB2312"/>
                <w:i w:val="0"/>
                <w:iCs w:val="0"/>
                <w:color w:val="000000"/>
                <w:kern w:val="0"/>
                <w:sz w:val="18"/>
                <w:szCs w:val="18"/>
                <w:u w:val="none"/>
                <w:lang w:val="en-US" w:eastAsia="zh-CN"/>
              </w:rPr>
              <w:t>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1.公示责任：主动公示依据、条件、程序、期限以及需要提交的材料目录等。</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2.备案责任：依法依规实施备案程序。</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 xml:space="preserve">3.其他法律、法规、规章、文件规定应履行的责任。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1.对依法取得许可证的单位不履行监督管理职责或者发现违反《放射性同位素与射线装置安全和防护条例》规定的行为不予查处的。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2.在放射性同位素、射线装置安全和防护监督管理工作中有其他渎职行为的。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3.其他违反法律、法规、规章规定的行为。</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行政确认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建设项目主要污染物排放总量指标审核</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《中华人民共和国环境保护法》第四十四条　国家实行重点污染物排放总量控制制度。重点污染物排放总量控制指标由国务院下达，省、自治区、直辖市人民政府分解落实。</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对符合要求的建设项目，出具审核意见。</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《中华人民共和国环境保护法》</w:t>
            </w:r>
            <w:r>
              <w:rPr>
                <w:rFonts w:ascii="仿宋_GB2312" w:eastAsia="仿宋_GB2312" w:cs="仿宋_GB2312" w:hAnsi="仿宋_GB2312"/>
                <w:i w:val="0"/>
                <w:iCs w:val="0"/>
                <w:color w:val="000000"/>
                <w:kern w:val="0"/>
                <w:sz w:val="18"/>
                <w:szCs w:val="18"/>
                <w:u w:val="none"/>
                <w:lang w:val="en-US" w:eastAsia="zh-CN"/>
              </w:rPr>
              <w:t>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行政奖励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生态环境违法行为举报奖励</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before="0" w:beforeAutospacing="0" w:after="0" w:afterAutospacing="0" w:line="240" w:lineRule="exact"/>
              <w:textAlignment w:val="center"/>
              <w:rPr>
                <w:rFonts w:ascii="仿宋_GB2312" w:eastAsia="仿宋_GB2312" w:cs="仿宋_GB2312"/>
                <w:color w:val="000000"/>
                <w:sz w:val="18"/>
                <w:szCs w:val="18"/>
              </w:rPr>
            </w:pPr>
            <w:r>
              <w:rPr>
                <w:rFonts w:ascii="仿宋_GB2312" w:eastAsia="仿宋_GB2312" w:cs="仿宋_GB2312" w:hAnsi="仿宋_GB2312"/>
                <w:b w:val="0"/>
                <w:bCs w:val="0"/>
                <w:i w:val="0"/>
                <w:iCs w:val="0"/>
                <w:color w:val="000000"/>
                <w:kern w:val="0"/>
                <w:sz w:val="18"/>
                <w:szCs w:val="18"/>
                <w:u w:val="none"/>
                <w:lang w:val="en-US" w:eastAsia="zh-CN"/>
              </w:rPr>
              <w:t>《中华人民共和国环境保护法》</w:t>
            </w:r>
            <w:r>
              <w:rPr>
                <w:rFonts w:ascii="仿宋_GB2312" w:eastAsia="仿宋_GB2312" w:cs="仿宋_GB2312"/>
                <w:color w:val="000000"/>
                <w:sz w:val="18"/>
                <w:szCs w:val="18"/>
              </w:rPr>
              <w:t>第五十七条  公民、法人和其他组织发现任何单位和个人有污染环境和破坏生态行为的，有权向环境保护主管部门或者其他负有环境保护监督管理职责的部门举报。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color w:val="000000"/>
                <w:sz w:val="18"/>
                <w:szCs w:val="18"/>
              </w:rPr>
              <w:t>　　公民、法人和其他组织发现地方各级人民政府、县级以上人民政府环境保护主管部门和其他负有环境保护监督管理职责的部门不依法履行职责的，有权向其上级机关或者监察机关举报。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《秦皇岛市生态环境局生态环境违法行为举报奖励办法（试行）》</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河北省生态环境厅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1、审核</w:t>
            </w:r>
            <w:r>
              <w:rPr>
                <w:rFonts w:ascii="仿宋_GB2312" w:eastAsia="仿宋_GB2312" w:cs="仿宋_GB2312" w:hAnsi="仿宋_GB2312" w:hint="eastAsia"/>
                <w:i w:val="0"/>
                <w:iCs w:val="0"/>
                <w:color w:val="000000"/>
                <w:kern w:val="0"/>
                <w:sz w:val="18"/>
                <w:szCs w:val="18"/>
                <w:u w:val="none"/>
                <w:lang w:val="en-US" w:eastAsia="zh-CN"/>
              </w:rPr>
              <w:t>责任：</w:t>
            </w:r>
            <w:r>
              <w:rPr>
                <w:rFonts w:ascii="仿宋_GB2312" w:eastAsia="仿宋_GB2312" w:cs="仿宋_GB2312" w:hAnsi="仿宋_GB2312"/>
                <w:i w:val="0"/>
                <w:iCs w:val="0"/>
                <w:color w:val="000000"/>
                <w:kern w:val="0"/>
                <w:sz w:val="18"/>
                <w:szCs w:val="18"/>
                <w:u w:val="none"/>
                <w:lang w:val="en-US" w:eastAsia="zh-CN"/>
              </w:rPr>
              <w:t>审核举报事项是否《符合秦皇岛市生态环境局生态环境违法行为举报奖励办法（试行）》发放奖励情形</w:t>
            </w:r>
            <w:r>
              <w:rPr>
                <w:rFonts w:ascii="仿宋_GB2312" w:eastAsia="仿宋_GB2312" w:cs="仿宋_GB2312" w:hAnsi="仿宋_GB2312" w:hint="eastAsia"/>
                <w:i w:val="0"/>
                <w:iCs w:val="0"/>
                <w:color w:val="000000"/>
                <w:kern w:val="0"/>
                <w:sz w:val="18"/>
                <w:szCs w:val="18"/>
                <w:u w:val="none"/>
                <w:lang w:val="en-US" w:eastAsia="zh-CN"/>
              </w:rPr>
              <w:t>。</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2</w:t>
            </w:r>
            <w:r>
              <w:rPr>
                <w:rFonts w:ascii="仿宋_GB2312" w:eastAsia="仿宋_GB2312" w:cs="仿宋_GB2312" w:hAnsi="仿宋_GB2312" w:hint="eastAsia"/>
                <w:i w:val="0"/>
                <w:iCs w:val="0"/>
                <w:color w:val="000000"/>
                <w:kern w:val="0"/>
                <w:sz w:val="18"/>
                <w:szCs w:val="18"/>
                <w:u w:val="none"/>
                <w:lang w:val="en-US" w:eastAsia="zh-CN"/>
              </w:rPr>
              <w:t xml:space="preserve">.其他法律、法规、规章、文件规定应履行的责任。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Style w:val="25"/>
                <w:rFonts w:ascii="仿宋_GB2312" w:eastAsia="仿宋_GB2312" w:cs="仿宋_GB2312" w:hint="eastAsia"/>
                <w:color w:val="000000"/>
                <w:sz w:val="18"/>
                <w:szCs w:val="18"/>
              </w:rPr>
              <w:t>对生态环境部门工作人员应对信访人和生态环境违法线索进行保密。不得利用工作之便，违规将涉生态环境违法线索透露给他人，谋取举报奖励等行为的，依法依规追究责任。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其他权力</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重点企业清洁生产审核评估和验收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00" w:lineRule="exact"/>
              <w:jc w:val="left"/>
              <w:textAlignment w:val="center"/>
              <w:rPr>
                <w:rFonts w:ascii="仿宋_GB2312" w:eastAsia="仿宋_GB2312" w:cs="仿宋_GB2312" w:hAnsi="仿宋_GB2312" w:hint="eastAsia"/>
                <w:b w:val="0"/>
                <w:bCs w:val="0"/>
                <w:i w:val="0"/>
                <w:iCs w:val="0"/>
                <w:color w:val="000000"/>
                <w:kern w:val="0"/>
                <w:sz w:val="15"/>
                <w:szCs w:val="15"/>
                <w:u w:val="none"/>
                <w:lang w:val="en-US" w:eastAsia="zh-CN"/>
              </w:rPr>
            </w:pPr>
            <w:r>
              <w:rPr>
                <w:rFonts w:ascii="仿宋_GB2312" w:eastAsia="仿宋_GB2312" w:cs="仿宋_GB2312" w:hAnsi="仿宋_GB2312" w:hint="eastAsia"/>
                <w:b w:val="0"/>
                <w:bCs w:val="0"/>
                <w:i w:val="0"/>
                <w:iCs w:val="0"/>
                <w:color w:val="000000"/>
                <w:kern w:val="0"/>
                <w:sz w:val="15"/>
                <w:szCs w:val="15"/>
                <w:u w:val="none"/>
                <w:lang w:val="en-US" w:eastAsia="zh-CN"/>
              </w:rPr>
              <w:t>1.《中华人民共和国清洁生产促进法》（2002年6月29日主席令第72号公布，2012年2月29日根据主席令第54号《全国人民代表大会常务委员会关于修改&lt;中华人民共和国清洁生产促进法&gt;的决定》修正）第二十七条 企业应当对生产和服务过程中的资源消耗以及废物的产生情况进行监测，并根据需要对生产和服务实施清洁生产审核。有下列情形之一的企业，应当实施强制性清洁生产审核:（一）污染物排放超过国家或者地方规定的排放标准，或者虽未超过国家或者地方规定的排放标准，但超过重点污染物排放总量控制指标的；（二）超过单位产品能源消耗限额标准构成高耗能的；（三）使用有毒、有害原料进行生产或者在生产中排放有毒、有害物质的。污染物排放超过国家或者地方规定的排放标准的企业，应当按照环境保护相关法律的规定治理。实施强制性清洁生产审核的企业，应当将审核结果向所在地县级以上地方人民政府负责清洁生产综合协调的部门、环境保护部门报告，并在本地区主要媒体上公布，接受公众监督，但涉及商业秘密的除外。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实施清洁生产审核的具体办法，由国务院清洁生产综合协调部门、环境保护部门会同国务院有关部门制订。</w:t>
            </w:r>
          </w:p>
          <w:p>
            <w:pPr>
              <w:keepNext w:val="0"/>
              <w:keepLines w:val="0"/>
              <w:pageBreakBefore w:val="0"/>
              <w:widowControl/>
              <w:suppressLineNumbers w:val="0"/>
              <w:kinsoku/>
              <w:wordWrap/>
              <w:overflowPunct/>
              <w:topLinePunct w:val="0"/>
              <w:autoSpaceDE/>
              <w:autoSpaceDN/>
              <w:adjustRightInd/>
              <w:snapToGrid/>
              <w:spacing w:line="20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5"/>
                <w:szCs w:val="15"/>
                <w:u w:val="none"/>
                <w:lang w:val="en-US" w:eastAsia="zh-CN"/>
              </w:rPr>
              <w:t>2.《清洁生产审核办法》（2004年8月16日国家环境保护总局令第16号公布，2016年5月16日中华人民共和国国家发展和改革委员会中华人民共和国环境保护部令第38号修订）第二十条 县级以上环境保护主管部门或节能主管部门，应当在各自的职责范围内组织清洁生产专家或委托相关单位，对以下企业实施清洁生产审核的效果进行评估验收：（一）国家考核的规划、行动计划中明确指出需要开展强制性清洁生产审核工作的企业。（二）申请各级清洁生产、节能减排等财政资金的企业。上述涉及本办法第八条第（一）款、第（三）款规定实施强制性清洁生产审核企业的评估验收工作由县级以上环境保护主管部门牵头，涉及本办法第八条第（二）款规定实施强制性清洁生产审核企业的评估验收工作由县级以上节能主管部门牵头。</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1.审查责任：对书面申请材料进行审查，提出审核意见。</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2.组织专家对完成清洁生产审核的企业进行评估和验收。</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 xml:space="preserve">3.其他法律、法规、规章、文件规定应履行的责任。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1.对符合评估和验收企业的申报材料不予受理的。</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2.对完成清洁生产审核的企业，不组织专家对其进行评估和验收的。                                                    3.其他违反法律、法规、规章规定的行为。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hint="eastAsia"/>
                <w:i w:val="0"/>
                <w:iCs w:val="0"/>
                <w:color w:val="000000"/>
                <w:sz w:val="18"/>
                <w:szCs w:val="18"/>
                <w:u w:val="none"/>
              </w:rPr>
            </w:pPr>
          </w:p>
        </w:tc>
      </w:tr>
    </w:tbl>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color w:val="000000"/>
          <w:sz w:val="18"/>
          <w:szCs w:val="18"/>
        </w:rPr>
      </w:pPr>
    </w:p>
    <w:sectPr>
      <w:pgSz w:w="16838" w:h="11906" w:orient="landscape"/>
      <w:pgMar w:top="720" w:right="720" w:bottom="720" w:left="72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2010609030101010101"/>
    <w:charset w:val="86"/>
    <w:family w:val="auto"/>
    <w:pitch w:val="variable"/>
    <w:sig w:usb0="00000000" w:usb1="00000000" w:usb2="00000000" w:usb3="00000000" w:csb0="00040000" w:csb1="00000000"/>
  </w:font>
  <w:font w:name="Arial">
    <w:panose1 w:val="020B0604020202020204"/>
    <w:charset w:val="01"/>
    <w:family w:val="swiss"/>
    <w:pitch w:val="variable"/>
    <w:sig w:usb0="E0002EFF" w:usb1="C000785B" w:usb2="00000009" w:usb3="00000000" w:csb0="400001FF" w:csb1="FFFF0000"/>
  </w:font>
  <w:font w:name="Times New Roman">
    <w:panose1 w:val="02020603050405020304"/>
    <w:charset w:val="01"/>
    <w:family w:val="auto"/>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 w:name="Courier New">
    <w:panose1 w:val="02070309020205020404"/>
    <w:charset w:val="01"/>
    <w:family w:val="modern"/>
    <w:pitch w:val="variable"/>
    <w:sig w:usb0="E0002EFF" w:usb1="C0007843" w:usb2="00000009" w:usb3="00000000" w:csb0="400001FF" w:csb1="FFFF0000"/>
  </w:font>
  <w:font w:name="Helvetica">
    <w:altName w:val="Arial"/>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NjUxMzVjMjNjMjY5MWNlYzQ3NzQzNzhlY2Y4YmI3MGI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Plain Text"/>
    <w:qFormat/>
    <w:basedOn w:val="0"/>
    <w:rPr>
      <w:rFonts w:ascii="宋体" w:eastAsia="宋体" w:cs="Courier New" w:hAnsi="Courier New"/>
      <w:szCs w:val="21"/>
    </w:rPr>
  </w:style>
  <w:style w:type="paragraph" w:styleId="16">
    <w:name w:val="Normal (Web)"/>
    <w:qFormat/>
    <w:basedOn w:val="0"/>
    <w:pPr>
      <w:spacing w:before="0" w:beforeAutospacing="0" w:after="0" w:afterAutospacing="0" w:line="432" w:lineRule="auto"/>
      <w:ind w:left="0" w:right="0"/>
      <w:jc w:val="left"/>
    </w:pPr>
    <w:rPr>
      <w:rFonts w:ascii="宋体" w:eastAsia="宋体" w:cs="宋体" w:hAnsi="宋体"/>
      <w:kern w:val="0"/>
      <w:sz w:val="24"/>
      <w:szCs w:val="24"/>
      <w:lang w:val="en-US" w:eastAsia="zh-CN"/>
    </w:rPr>
  </w:style>
  <w:style w:type="character" w:customStyle="1" w:yozoId="4094" w:styleId="17">
    <w:name w:val="font171"/>
    <w:qFormat/>
    <w:basedOn w:val="10"/>
    <w:rPr>
      <w:rFonts w:ascii="宋体" w:eastAsia="宋体" w:cs="宋体" w:hAnsi="宋体"/>
      <w:color w:val="000000"/>
      <w:sz w:val="18"/>
      <w:szCs w:val="18"/>
      <w:u w:val="none"/>
    </w:rPr>
  </w:style>
  <w:style w:type="character" w:customStyle="1" w:yozoId="4094" w:styleId="18">
    <w:name w:val="font51"/>
    <w:qFormat/>
    <w:basedOn w:val="10"/>
    <w:rPr>
      <w:rFonts w:ascii="仿宋_GB2312" w:eastAsia="仿宋_GB2312" w:cs="仿宋_GB2312"/>
      <w:color w:val="000000"/>
      <w:sz w:val="18"/>
      <w:szCs w:val="18"/>
      <w:u w:val="none"/>
    </w:rPr>
  </w:style>
  <w:style w:type="character" w:customStyle="1" w:yozoId="4094" w:styleId="19">
    <w:name w:val="font01"/>
    <w:qFormat/>
    <w:basedOn w:val="10"/>
    <w:rPr>
      <w:rFonts w:ascii="宋体" w:eastAsia="宋体" w:cs="宋体" w:hAnsi="宋体"/>
      <w:color w:val="000000"/>
      <w:sz w:val="16"/>
      <w:szCs w:val="16"/>
      <w:u w:val="none"/>
    </w:rPr>
  </w:style>
  <w:style w:type="character" w:customStyle="1" w:yozoId="4094" w:styleId="20">
    <w:name w:val="font81"/>
    <w:qFormat/>
    <w:basedOn w:val="10"/>
    <w:rPr>
      <w:rFonts w:ascii="宋体" w:eastAsia="宋体" w:cs="宋体" w:hAnsi="宋体"/>
      <w:b/>
      <w:bCs/>
      <w:color w:val="000000"/>
      <w:sz w:val="16"/>
      <w:szCs w:val="16"/>
      <w:u w:val="none"/>
    </w:rPr>
  </w:style>
  <w:style w:type="character" w:customStyle="1" w:yozoId="4094" w:styleId="21">
    <w:name w:val="font181"/>
    <w:qFormat/>
    <w:basedOn w:val="10"/>
    <w:rPr>
      <w:rFonts w:ascii="Times New Roman" w:cs="Times New Roman" w:hAnsi="Times New Roman"/>
      <w:color w:val="000000"/>
      <w:sz w:val="16"/>
      <w:szCs w:val="16"/>
      <w:u w:val="none"/>
    </w:rPr>
  </w:style>
  <w:style w:type="character" w:customStyle="1" w:yozoId="4094" w:styleId="22">
    <w:name w:val="font191"/>
    <w:qFormat/>
    <w:basedOn w:val="10"/>
    <w:rPr>
      <w:rFonts w:ascii="Helvetica" w:eastAsia="Helvetica" w:cs="Helvetica" w:hAnsi="Helvetica"/>
      <w:color w:val="000000"/>
      <w:sz w:val="16"/>
      <w:szCs w:val="16"/>
      <w:u w:val="none"/>
    </w:rPr>
  </w:style>
  <w:style w:type="character" w:customStyle="1" w:yozoId="4094" w:styleId="23">
    <w:name w:val="font201"/>
    <w:qFormat/>
    <w:basedOn w:val="10"/>
    <w:rPr>
      <w:rFonts w:ascii="Arial" w:cs="Arial" w:hAnsi="Arial"/>
      <w:color w:val="000000"/>
      <w:sz w:val="16"/>
      <w:szCs w:val="16"/>
      <w:u w:val="none"/>
    </w:rPr>
  </w:style>
  <w:style w:type="character" w:customStyle="1" w:yozoId="4094" w:styleId="24">
    <w:name w:val="font61"/>
    <w:qFormat/>
    <w:basedOn w:val="10"/>
    <w:rPr>
      <w:rFonts w:ascii="宋体" w:eastAsia="宋体" w:cs="宋体" w:hAnsi="宋体"/>
      <w:color w:val="000000"/>
      <w:sz w:val="16"/>
      <w:szCs w:val="16"/>
      <w:u w:val="none"/>
    </w:rPr>
  </w:style>
  <w:style w:type="character" w:customStyle="1" w:yozoId="4094" w:styleId="25">
    <w:name w:val="15"/>
    <w:qFormat/>
    <w:rPr>
      <w:rFonts w:ascii="Times New Roman" w:cs="Times New Roman" w:hAnsi="Times New Roman"/>
    </w:rPr>
  </w:style>
  <w:style w:type="character" w:styleId="26">
    <w:name w:val="Strong"/>
    <w:qFormat/>
    <w:basedOn w:val="10"/>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67ADA191-4852-4DCE-9277-C25C7A927A8E}">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1589</TotalTime>
  <Application>WPS_Yozo_Office9.0.5978.102ZH.HE59</Application>
  <Pages>208</Pages>
  <Words>0</Words>
  <Characters>123159</Characters>
  <Lines>0</Lines>
  <Paragraphs>4</Paragraphs>
  <CharactersWithSpaces>164213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frank</dc:creator>
  <cp:lastModifiedBy>王友堂</cp:lastModifiedBy>
  <cp:revision>135</cp:revision>
  <dcterms:created xsi:type="dcterms:W3CDTF">2022-07-14T14:30:00Z</dcterms:created>
  <dcterms:modified xsi:type="dcterms:W3CDTF">2026-01-06T09:02:25Z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1E5FE85D0D9248CF8D60D58838ED12F6_13</vt:lpwstr>
  </property>
  <property fmtid="{D5CDD505-2E9C-101B-9397-08002B2CF9AE}" pid="4" name="KSOTemplateDocerSaveRecord">
    <vt:lpwstr>eyJoZGlkIjoiMWQyMTRmNjRmZjFkZjEwZWY2OTE1YTIzMDQ4OTQ0ZjQiLCJ1c2VySWQiOiIxNjcxOTgxOTE1In0=</vt:lpwstr>
  </property>
</Properties>
</file>